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840" w:rsidRPr="00D73F6C" w:rsidRDefault="00D00C02" w:rsidP="000C08BD">
      <w:pPr>
        <w:pStyle w:val="Heading1"/>
        <w:ind w:left="0"/>
        <w:jc w:val="left"/>
        <w:rPr>
          <w:rFonts w:asciiTheme="minorHAnsi" w:hAnsiTheme="minorHAnsi" w:cstheme="minorHAnsi"/>
          <w:sz w:val="36"/>
          <w:szCs w:val="36"/>
        </w:rPr>
      </w:pPr>
      <w:r w:rsidRPr="00D73F6C">
        <w:rPr>
          <w:rFonts w:asciiTheme="minorHAnsi" w:hAnsiTheme="minorHAnsi" w:cstheme="minorHAnsi"/>
          <w:sz w:val="36"/>
          <w:szCs w:val="36"/>
        </w:rPr>
        <w:t>Kishoge</w:t>
      </w:r>
      <w:r w:rsidR="00164840" w:rsidRPr="00D73F6C">
        <w:rPr>
          <w:rFonts w:asciiTheme="minorHAnsi" w:hAnsiTheme="minorHAnsi" w:cstheme="minorHAnsi"/>
          <w:sz w:val="36"/>
          <w:szCs w:val="36"/>
        </w:rPr>
        <w:t xml:space="preserve"> Community College</w:t>
      </w:r>
      <w:r w:rsidR="0092136D" w:rsidRPr="00D73F6C">
        <w:rPr>
          <w:rFonts w:asciiTheme="minorHAnsi" w:hAnsiTheme="minorHAnsi" w:cstheme="minorHAnsi"/>
          <w:sz w:val="36"/>
          <w:szCs w:val="36"/>
        </w:rPr>
        <w:br/>
      </w:r>
      <w:r w:rsidR="00164840" w:rsidRPr="00D73F6C">
        <w:rPr>
          <w:rFonts w:asciiTheme="minorHAnsi" w:hAnsiTheme="minorHAnsi" w:cstheme="minorHAnsi"/>
          <w:sz w:val="36"/>
          <w:szCs w:val="36"/>
        </w:rPr>
        <w:t xml:space="preserve">Principal’s Report to </w:t>
      </w:r>
      <w:r w:rsidR="00306EF1">
        <w:rPr>
          <w:rFonts w:asciiTheme="minorHAnsi" w:hAnsiTheme="minorHAnsi" w:cstheme="minorHAnsi"/>
          <w:sz w:val="36"/>
          <w:szCs w:val="36"/>
        </w:rPr>
        <w:t>Parents</w:t>
      </w:r>
    </w:p>
    <w:p w:rsidR="00164840" w:rsidRPr="00D73F6C" w:rsidRDefault="00FB3D18" w:rsidP="00A11D66">
      <w:pPr>
        <w:ind w:left="2160"/>
        <w:rPr>
          <w:rFonts w:asciiTheme="minorHAnsi" w:hAnsiTheme="minorHAnsi" w:cstheme="minorHAnsi"/>
          <w:b/>
          <w:color w:val="1F497D" w:themeColor="text2"/>
          <w:sz w:val="36"/>
          <w:szCs w:val="36"/>
        </w:rPr>
      </w:pPr>
      <w:r w:rsidRPr="00D73F6C">
        <w:rPr>
          <w:rFonts w:asciiTheme="minorHAnsi" w:hAnsiTheme="minorHAnsi" w:cstheme="minorHAnsi"/>
          <w:color w:val="1F497D" w:themeColor="text2"/>
          <w:sz w:val="36"/>
          <w:szCs w:val="36"/>
        </w:rPr>
        <w:t xml:space="preserve"> </w:t>
      </w:r>
      <w:r w:rsidR="00DF3A79" w:rsidRPr="00D73F6C">
        <w:rPr>
          <w:rFonts w:asciiTheme="minorHAnsi" w:hAnsiTheme="minorHAnsi" w:cstheme="minorHAnsi"/>
          <w:color w:val="1F497D" w:themeColor="text2"/>
          <w:sz w:val="36"/>
          <w:szCs w:val="36"/>
        </w:rPr>
        <w:t xml:space="preserve"> </w:t>
      </w:r>
      <w:r w:rsidR="00CC1E45" w:rsidRPr="00D73F6C">
        <w:rPr>
          <w:rFonts w:asciiTheme="minorHAnsi" w:hAnsiTheme="minorHAnsi" w:cstheme="minorHAnsi"/>
          <w:b/>
          <w:color w:val="1F497D" w:themeColor="text2"/>
          <w:sz w:val="36"/>
          <w:szCs w:val="36"/>
        </w:rPr>
        <w:t>Febr</w:t>
      </w:r>
      <w:r w:rsidR="00BC3251" w:rsidRPr="00D73F6C">
        <w:rPr>
          <w:rFonts w:asciiTheme="minorHAnsi" w:hAnsiTheme="minorHAnsi" w:cstheme="minorHAnsi"/>
          <w:b/>
          <w:color w:val="1F497D" w:themeColor="text2"/>
          <w:sz w:val="36"/>
          <w:szCs w:val="36"/>
        </w:rPr>
        <w:t>uary 2020</w:t>
      </w:r>
    </w:p>
    <w:p w:rsidR="00CC1E45" w:rsidRPr="005A4F70" w:rsidRDefault="00CC1E45" w:rsidP="00CC1E45">
      <w:pPr>
        <w:pStyle w:val="Heading2"/>
        <w:rPr>
          <w:rFonts w:asciiTheme="minorHAnsi" w:hAnsiTheme="minorHAnsi" w:cstheme="minorHAnsi"/>
          <w:sz w:val="24"/>
        </w:rPr>
      </w:pPr>
      <w:r w:rsidRPr="00D73F6C">
        <w:rPr>
          <w:rFonts w:asciiTheme="minorHAnsi" w:hAnsiTheme="minorHAnsi" w:cstheme="minorHAnsi"/>
          <w:sz w:val="24"/>
        </w:rPr>
        <w:t>newly appointed Assistant Principals (AP2)</w:t>
      </w:r>
    </w:p>
    <w:p w:rsidR="00CC1E45" w:rsidRPr="005A4F70" w:rsidRDefault="00CC1E45" w:rsidP="00CC1E45">
      <w:pPr>
        <w:ind w:left="0"/>
        <w:rPr>
          <w:rFonts w:asciiTheme="minorHAnsi" w:hAnsiTheme="minorHAnsi" w:cstheme="minorHAnsi"/>
          <w:sz w:val="24"/>
        </w:rPr>
      </w:pPr>
      <w:r w:rsidRPr="005A4F70">
        <w:rPr>
          <w:rFonts w:asciiTheme="minorHAnsi" w:hAnsiTheme="minorHAnsi" w:cstheme="minorHAnsi"/>
          <w:sz w:val="24"/>
        </w:rPr>
        <w:t>Congratulations to Rachel Haverty, Brónagh Murphy, Órlagh Geoghegan, Mary Gorman, Ruth Malone, Michael Forrestal appointed as AP2 in January.</w:t>
      </w:r>
    </w:p>
    <w:p w:rsidR="00306EF1" w:rsidRPr="005A4F70" w:rsidRDefault="00306EF1" w:rsidP="00CC1E45">
      <w:pPr>
        <w:ind w:left="0"/>
        <w:rPr>
          <w:rFonts w:asciiTheme="minorHAnsi" w:hAnsiTheme="minorHAnsi" w:cstheme="minorHAnsi"/>
          <w:sz w:val="24"/>
        </w:rPr>
      </w:pPr>
      <w:r w:rsidRPr="005A4F70">
        <w:rPr>
          <w:rFonts w:asciiTheme="minorHAnsi" w:hAnsiTheme="minorHAnsi" w:cstheme="minorHAnsi"/>
          <w:sz w:val="24"/>
        </w:rPr>
        <w:t>School Management team: 1P; 1DP; 15 APs.</w:t>
      </w:r>
    </w:p>
    <w:p w:rsidR="00306EF1" w:rsidRPr="005A4F70" w:rsidRDefault="00306EF1" w:rsidP="00CC1E45">
      <w:pPr>
        <w:ind w:left="0"/>
        <w:rPr>
          <w:rFonts w:asciiTheme="minorHAnsi" w:hAnsiTheme="minorHAnsi" w:cstheme="minorHAnsi"/>
          <w:sz w:val="24"/>
        </w:rPr>
      </w:pPr>
      <w:r w:rsidRPr="005A4F70">
        <w:rPr>
          <w:rFonts w:asciiTheme="minorHAnsi" w:hAnsiTheme="minorHAnsi" w:cstheme="minorHAnsi"/>
          <w:sz w:val="24"/>
        </w:rPr>
        <w:t>Second DP will be appointed in April.</w:t>
      </w:r>
    </w:p>
    <w:p w:rsidR="00CC1E45" w:rsidRPr="005A4F70" w:rsidRDefault="00CC1E45" w:rsidP="00CC1E45">
      <w:pPr>
        <w:pStyle w:val="Heading2"/>
        <w:rPr>
          <w:rFonts w:asciiTheme="minorHAnsi" w:hAnsiTheme="minorHAnsi" w:cstheme="minorHAnsi"/>
          <w:sz w:val="24"/>
        </w:rPr>
      </w:pPr>
      <w:r w:rsidRPr="005A4F70">
        <w:rPr>
          <w:rFonts w:asciiTheme="minorHAnsi" w:hAnsiTheme="minorHAnsi" w:cstheme="minorHAnsi"/>
          <w:sz w:val="24"/>
        </w:rPr>
        <w:t>uniform retendering</w:t>
      </w:r>
    </w:p>
    <w:p w:rsidR="00CC1E45" w:rsidRPr="005A4F70" w:rsidRDefault="00CC1E45" w:rsidP="00CC1E45">
      <w:pPr>
        <w:ind w:left="0"/>
        <w:rPr>
          <w:rFonts w:asciiTheme="minorHAnsi" w:hAnsiTheme="minorHAnsi" w:cstheme="minorHAnsi"/>
          <w:sz w:val="24"/>
        </w:rPr>
      </w:pPr>
      <w:r w:rsidRPr="005A4F70">
        <w:rPr>
          <w:rFonts w:asciiTheme="minorHAnsi" w:hAnsiTheme="minorHAnsi" w:cstheme="minorHAnsi"/>
          <w:sz w:val="24"/>
        </w:rPr>
        <w:t>A committee of parents, teachers and a member of ETB Procurement Section met in January to design the format of the competition for supply of uniforms 2020-2023.</w:t>
      </w:r>
    </w:p>
    <w:p w:rsidR="00CC1E45" w:rsidRPr="005A4F70" w:rsidRDefault="00CC1E45" w:rsidP="00CC1E45">
      <w:pPr>
        <w:ind w:left="0"/>
        <w:rPr>
          <w:rFonts w:asciiTheme="minorHAnsi" w:hAnsiTheme="minorHAnsi" w:cstheme="minorHAnsi"/>
          <w:sz w:val="24"/>
        </w:rPr>
      </w:pPr>
      <w:r w:rsidRPr="005A4F70">
        <w:rPr>
          <w:rFonts w:asciiTheme="minorHAnsi" w:hAnsiTheme="minorHAnsi" w:cstheme="minorHAnsi"/>
          <w:sz w:val="24"/>
        </w:rPr>
        <w:t>Five tender</w:t>
      </w:r>
      <w:r w:rsidR="00306EF1" w:rsidRPr="005A4F70">
        <w:rPr>
          <w:rFonts w:asciiTheme="minorHAnsi" w:hAnsiTheme="minorHAnsi" w:cstheme="minorHAnsi"/>
          <w:sz w:val="24"/>
        </w:rPr>
        <w:t>s received. Tenders evaluated yesterday. BoM signed off on the committee’s recommendation which will be announced as soon as tenderers have been informed.</w:t>
      </w:r>
    </w:p>
    <w:p w:rsidR="00DD1A4B" w:rsidRPr="005A4F70" w:rsidRDefault="00DD1A4B" w:rsidP="00DD1A4B">
      <w:pPr>
        <w:pStyle w:val="Heading2"/>
        <w:rPr>
          <w:rFonts w:asciiTheme="minorHAnsi" w:eastAsiaTheme="minorHAnsi" w:hAnsiTheme="minorHAnsi" w:cstheme="minorHAnsi"/>
          <w:sz w:val="24"/>
        </w:rPr>
      </w:pPr>
      <w:r w:rsidRPr="005A4F70">
        <w:rPr>
          <w:rFonts w:asciiTheme="minorHAnsi" w:eastAsiaTheme="minorHAnsi" w:hAnsiTheme="minorHAnsi" w:cstheme="minorHAnsi"/>
          <w:sz w:val="24"/>
        </w:rPr>
        <w:t>School audit</w:t>
      </w:r>
    </w:p>
    <w:p w:rsidR="00DD1A4B" w:rsidRPr="005A4F70" w:rsidRDefault="00DD1A4B" w:rsidP="00DD1A4B">
      <w:pPr>
        <w:autoSpaceDE w:val="0"/>
        <w:autoSpaceDN w:val="0"/>
        <w:adjustRightInd w:val="0"/>
        <w:spacing w:after="0"/>
        <w:ind w:left="0"/>
        <w:rPr>
          <w:rFonts w:asciiTheme="minorHAnsi" w:eastAsiaTheme="minorHAnsi" w:hAnsiTheme="minorHAnsi" w:cstheme="minorHAnsi"/>
          <w:sz w:val="24"/>
        </w:rPr>
      </w:pPr>
      <w:r w:rsidRPr="005A4F70">
        <w:rPr>
          <w:rFonts w:asciiTheme="minorHAnsi" w:eastAsiaTheme="minorHAnsi" w:hAnsiTheme="minorHAnsi" w:cstheme="minorHAnsi"/>
          <w:sz w:val="24"/>
        </w:rPr>
        <w:t>The school received its first visit from the</w:t>
      </w:r>
      <w:r w:rsidR="009F1482" w:rsidRPr="005A4F70">
        <w:rPr>
          <w:rFonts w:asciiTheme="minorHAnsi" w:eastAsiaTheme="minorHAnsi" w:hAnsiTheme="minorHAnsi" w:cstheme="minorHAnsi"/>
          <w:sz w:val="24"/>
        </w:rPr>
        <w:t xml:space="preserve"> Office of the</w:t>
      </w:r>
      <w:r w:rsidRPr="005A4F70">
        <w:rPr>
          <w:rFonts w:asciiTheme="minorHAnsi" w:eastAsiaTheme="minorHAnsi" w:hAnsiTheme="minorHAnsi" w:cstheme="minorHAnsi"/>
          <w:sz w:val="24"/>
        </w:rPr>
        <w:t xml:space="preserve"> Comptroller and Auditor General on Jan 23</w:t>
      </w:r>
      <w:r w:rsidRPr="005A4F70">
        <w:rPr>
          <w:rFonts w:asciiTheme="minorHAnsi" w:eastAsiaTheme="minorHAnsi" w:hAnsiTheme="minorHAnsi" w:cstheme="minorHAnsi"/>
          <w:sz w:val="24"/>
          <w:vertAlign w:val="superscript"/>
        </w:rPr>
        <w:t>rd</w:t>
      </w:r>
      <w:r w:rsidRPr="005A4F70">
        <w:rPr>
          <w:rFonts w:asciiTheme="minorHAnsi" w:eastAsiaTheme="minorHAnsi" w:hAnsiTheme="minorHAnsi" w:cstheme="minorHAnsi"/>
          <w:sz w:val="24"/>
        </w:rPr>
        <w:t>.</w:t>
      </w:r>
    </w:p>
    <w:p w:rsidR="00DD1A4B" w:rsidRPr="005A4F70" w:rsidRDefault="00DD1A4B" w:rsidP="00DD1A4B">
      <w:pPr>
        <w:autoSpaceDE w:val="0"/>
        <w:autoSpaceDN w:val="0"/>
        <w:adjustRightInd w:val="0"/>
        <w:spacing w:after="0"/>
        <w:ind w:left="0"/>
        <w:rPr>
          <w:rFonts w:asciiTheme="minorHAnsi" w:eastAsiaTheme="minorHAnsi" w:hAnsiTheme="minorHAnsi" w:cstheme="minorHAnsi"/>
          <w:sz w:val="24"/>
        </w:rPr>
      </w:pPr>
      <w:r w:rsidRPr="005A4F70">
        <w:rPr>
          <w:rFonts w:asciiTheme="minorHAnsi" w:eastAsiaTheme="minorHAnsi" w:hAnsiTheme="minorHAnsi" w:cstheme="minorHAnsi"/>
          <w:sz w:val="24"/>
        </w:rPr>
        <w:t>Three auditors spend the day in the school looking in detail at the management of the school’s finances for 2019. The main focuses of the audit were: handling of cash, petty cash</w:t>
      </w:r>
      <w:r w:rsidR="009F1482" w:rsidRPr="005A4F70">
        <w:rPr>
          <w:rFonts w:asciiTheme="minorHAnsi" w:eastAsiaTheme="minorHAnsi" w:hAnsiTheme="minorHAnsi" w:cstheme="minorHAnsi"/>
          <w:sz w:val="24"/>
        </w:rPr>
        <w:t xml:space="preserve"> payments</w:t>
      </w:r>
      <w:r w:rsidRPr="005A4F70">
        <w:rPr>
          <w:rFonts w:asciiTheme="minorHAnsi" w:eastAsiaTheme="minorHAnsi" w:hAnsiTheme="minorHAnsi" w:cstheme="minorHAnsi"/>
          <w:sz w:val="24"/>
        </w:rPr>
        <w:t xml:space="preserve"> and procurement. The school spent €500,000 last year and this spending was </w:t>
      </w:r>
      <w:r w:rsidR="009F1482" w:rsidRPr="005A4F70">
        <w:rPr>
          <w:rFonts w:asciiTheme="minorHAnsi" w:eastAsiaTheme="minorHAnsi" w:hAnsiTheme="minorHAnsi" w:cstheme="minorHAnsi"/>
          <w:sz w:val="24"/>
        </w:rPr>
        <w:t xml:space="preserve">closely </w:t>
      </w:r>
      <w:r w:rsidRPr="005A4F70">
        <w:rPr>
          <w:rFonts w:asciiTheme="minorHAnsi" w:eastAsiaTheme="minorHAnsi" w:hAnsiTheme="minorHAnsi" w:cstheme="minorHAnsi"/>
          <w:sz w:val="24"/>
        </w:rPr>
        <w:t>examined.</w:t>
      </w:r>
    </w:p>
    <w:p w:rsidR="00DD1A4B" w:rsidRPr="005A4F70" w:rsidRDefault="00DD1A4B" w:rsidP="00DD1A4B">
      <w:pPr>
        <w:autoSpaceDE w:val="0"/>
        <w:autoSpaceDN w:val="0"/>
        <w:adjustRightInd w:val="0"/>
        <w:spacing w:after="0"/>
        <w:ind w:left="0"/>
        <w:rPr>
          <w:rFonts w:asciiTheme="minorHAnsi" w:eastAsiaTheme="minorHAnsi" w:hAnsiTheme="minorHAnsi" w:cstheme="minorHAnsi"/>
          <w:sz w:val="24"/>
        </w:rPr>
      </w:pPr>
      <w:r w:rsidRPr="005A4F70">
        <w:rPr>
          <w:rFonts w:asciiTheme="minorHAnsi" w:eastAsiaTheme="minorHAnsi" w:hAnsiTheme="minorHAnsi" w:cstheme="minorHAnsi"/>
          <w:sz w:val="24"/>
        </w:rPr>
        <w:t>Written feedback will issue but the oral feedback was very positive. Congrats due to Niamh Canning, school administrator, who looks after the finances.</w:t>
      </w:r>
    </w:p>
    <w:p w:rsidR="005A4F70" w:rsidRPr="005A4F70" w:rsidRDefault="005A4F70" w:rsidP="005A4F70">
      <w:pPr>
        <w:pStyle w:val="Heading2"/>
        <w:rPr>
          <w:rFonts w:asciiTheme="minorHAnsi" w:hAnsiTheme="minorHAnsi" w:cstheme="minorHAnsi"/>
          <w:sz w:val="24"/>
        </w:rPr>
      </w:pPr>
      <w:r w:rsidRPr="005A4F70">
        <w:rPr>
          <w:rFonts w:asciiTheme="minorHAnsi" w:hAnsiTheme="minorHAnsi" w:cstheme="minorHAnsi"/>
          <w:sz w:val="24"/>
        </w:rPr>
        <w:t>School tours</w:t>
      </w:r>
    </w:p>
    <w:p w:rsidR="005A4F70" w:rsidRPr="005A4F70" w:rsidRDefault="005A4F70" w:rsidP="00D73F6C">
      <w:pPr>
        <w:ind w:left="0"/>
        <w:rPr>
          <w:rFonts w:asciiTheme="minorHAnsi" w:hAnsiTheme="minorHAnsi" w:cstheme="minorHAnsi"/>
          <w:color w:val="000000"/>
          <w:sz w:val="24"/>
        </w:rPr>
      </w:pPr>
      <w:r w:rsidRPr="005A4F70">
        <w:rPr>
          <w:rFonts w:asciiTheme="minorHAnsi" w:hAnsiTheme="minorHAnsi" w:cstheme="minorHAnsi"/>
          <w:color w:val="000000"/>
          <w:sz w:val="24"/>
        </w:rPr>
        <w:t>70 TYs and Fifth Years in Paris</w:t>
      </w:r>
      <w:r w:rsidR="00FD20EC">
        <w:rPr>
          <w:rFonts w:asciiTheme="minorHAnsi" w:hAnsiTheme="minorHAnsi" w:cstheme="minorHAnsi"/>
          <w:color w:val="000000"/>
          <w:sz w:val="24"/>
        </w:rPr>
        <w:t xml:space="preserve"> this month</w:t>
      </w:r>
      <w:r w:rsidRPr="005A4F70">
        <w:rPr>
          <w:rFonts w:asciiTheme="minorHAnsi" w:hAnsiTheme="minorHAnsi" w:cstheme="minorHAnsi"/>
          <w:color w:val="000000"/>
          <w:sz w:val="24"/>
        </w:rPr>
        <w:t>.</w:t>
      </w:r>
    </w:p>
    <w:p w:rsidR="005A4F70" w:rsidRPr="005A4F70" w:rsidRDefault="005A4F70" w:rsidP="00D73F6C">
      <w:pPr>
        <w:ind w:left="0"/>
        <w:rPr>
          <w:rFonts w:asciiTheme="minorHAnsi" w:hAnsiTheme="minorHAnsi" w:cstheme="minorHAnsi"/>
          <w:color w:val="000000"/>
          <w:sz w:val="24"/>
        </w:rPr>
      </w:pPr>
      <w:r w:rsidRPr="005A4F70">
        <w:rPr>
          <w:rFonts w:asciiTheme="minorHAnsi" w:hAnsiTheme="minorHAnsi" w:cstheme="minorHAnsi"/>
          <w:color w:val="000000"/>
          <w:sz w:val="24"/>
        </w:rPr>
        <w:t>Oct. 2020: Senior students of Spanish will have opportunity of travelling to Madrid during mid-term break.</w:t>
      </w:r>
    </w:p>
    <w:p w:rsidR="005A4F70" w:rsidRPr="005A4F70" w:rsidRDefault="005A4F70" w:rsidP="005A4F70">
      <w:pPr>
        <w:pStyle w:val="Heading2"/>
        <w:rPr>
          <w:rFonts w:asciiTheme="minorHAnsi" w:hAnsiTheme="minorHAnsi" w:cstheme="minorHAnsi"/>
          <w:sz w:val="24"/>
        </w:rPr>
      </w:pPr>
      <w:r w:rsidRPr="005A4F70">
        <w:rPr>
          <w:rFonts w:asciiTheme="minorHAnsi" w:hAnsiTheme="minorHAnsi" w:cstheme="minorHAnsi"/>
          <w:sz w:val="24"/>
        </w:rPr>
        <w:t>Senior cycle options</w:t>
      </w:r>
    </w:p>
    <w:p w:rsidR="005A4F70" w:rsidRPr="005A4F70" w:rsidRDefault="005A4F70" w:rsidP="005A4F70">
      <w:pPr>
        <w:ind w:left="0"/>
        <w:rPr>
          <w:rFonts w:asciiTheme="minorHAnsi" w:hAnsiTheme="minorHAnsi" w:cstheme="minorHAnsi"/>
          <w:sz w:val="24"/>
        </w:rPr>
      </w:pPr>
      <w:r w:rsidRPr="005A4F70">
        <w:rPr>
          <w:rFonts w:asciiTheme="minorHAnsi" w:hAnsiTheme="minorHAnsi" w:cstheme="minorHAnsi"/>
          <w:sz w:val="24"/>
        </w:rPr>
        <w:t xml:space="preserve">We will soon be parents of Third Years and TYs to make decisions in relation to their son/daughter’s senior cycle education. </w:t>
      </w:r>
    </w:p>
    <w:p w:rsidR="005A4F70" w:rsidRPr="005A4F70" w:rsidRDefault="005A4F70" w:rsidP="005A4F70">
      <w:pPr>
        <w:ind w:left="0"/>
        <w:rPr>
          <w:rFonts w:asciiTheme="minorHAnsi" w:hAnsiTheme="minorHAnsi" w:cstheme="minorHAnsi"/>
          <w:sz w:val="24"/>
        </w:rPr>
      </w:pPr>
      <w:r w:rsidRPr="005A4F70">
        <w:rPr>
          <w:rFonts w:asciiTheme="minorHAnsi" w:hAnsiTheme="minorHAnsi" w:cstheme="minorHAnsi"/>
          <w:b/>
          <w:sz w:val="24"/>
        </w:rPr>
        <w:t>The first deadline is Friday 13</w:t>
      </w:r>
      <w:r w:rsidRPr="005A4F70">
        <w:rPr>
          <w:rFonts w:asciiTheme="minorHAnsi" w:hAnsiTheme="minorHAnsi" w:cstheme="minorHAnsi"/>
          <w:b/>
          <w:sz w:val="24"/>
          <w:vertAlign w:val="superscript"/>
        </w:rPr>
        <w:t>th</w:t>
      </w:r>
      <w:r w:rsidRPr="005A4F70">
        <w:rPr>
          <w:rFonts w:asciiTheme="minorHAnsi" w:hAnsiTheme="minorHAnsi" w:cstheme="minorHAnsi"/>
          <w:b/>
          <w:sz w:val="24"/>
        </w:rPr>
        <w:t xml:space="preserve"> March</w:t>
      </w:r>
      <w:r w:rsidRPr="005A4F70">
        <w:rPr>
          <w:rFonts w:asciiTheme="minorHAnsi" w:hAnsiTheme="minorHAnsi" w:cstheme="minorHAnsi"/>
          <w:sz w:val="24"/>
        </w:rPr>
        <w:t xml:space="preserve">. In the case of all students we will need you to indicate your </w:t>
      </w:r>
      <w:r w:rsidRPr="005A4F70">
        <w:rPr>
          <w:rFonts w:asciiTheme="minorHAnsi" w:hAnsiTheme="minorHAnsi" w:cstheme="minorHAnsi"/>
          <w:b/>
          <w:sz w:val="24"/>
        </w:rPr>
        <w:t>choice of senior cycle programme</w:t>
      </w:r>
      <w:r w:rsidRPr="005A4F70">
        <w:rPr>
          <w:rFonts w:asciiTheme="minorHAnsi" w:hAnsiTheme="minorHAnsi" w:cstheme="minorHAnsi"/>
          <w:sz w:val="24"/>
        </w:rPr>
        <w:t>: Transition Year Programme, Leaving Cert Applied Programme or traditional Leaving Cert.)</w:t>
      </w:r>
    </w:p>
    <w:p w:rsidR="005A4F70" w:rsidRPr="005A4F70" w:rsidRDefault="005A4F70" w:rsidP="005A4F70">
      <w:pPr>
        <w:ind w:left="0"/>
        <w:rPr>
          <w:rFonts w:asciiTheme="minorHAnsi" w:hAnsiTheme="minorHAnsi" w:cstheme="minorHAnsi"/>
          <w:sz w:val="24"/>
        </w:rPr>
      </w:pPr>
      <w:r w:rsidRPr="005A4F70">
        <w:rPr>
          <w:rFonts w:asciiTheme="minorHAnsi" w:hAnsiTheme="minorHAnsi" w:cstheme="minorHAnsi"/>
          <w:b/>
          <w:sz w:val="24"/>
        </w:rPr>
        <w:t>The second deadline is Friday 20</w:t>
      </w:r>
      <w:r w:rsidRPr="005A4F70">
        <w:rPr>
          <w:rFonts w:asciiTheme="minorHAnsi" w:hAnsiTheme="minorHAnsi" w:cstheme="minorHAnsi"/>
          <w:b/>
          <w:sz w:val="24"/>
          <w:vertAlign w:val="superscript"/>
        </w:rPr>
        <w:t>th</w:t>
      </w:r>
      <w:r w:rsidRPr="005A4F70">
        <w:rPr>
          <w:rFonts w:asciiTheme="minorHAnsi" w:hAnsiTheme="minorHAnsi" w:cstheme="minorHAnsi"/>
          <w:b/>
          <w:sz w:val="24"/>
        </w:rPr>
        <w:t xml:space="preserve"> March. </w:t>
      </w:r>
      <w:r w:rsidRPr="005A4F70">
        <w:rPr>
          <w:rFonts w:asciiTheme="minorHAnsi" w:hAnsiTheme="minorHAnsi" w:cstheme="minorHAnsi"/>
          <w:sz w:val="24"/>
        </w:rPr>
        <w:t xml:space="preserve"> In the case of current TY students and those Third Year students opting for the traditional Leaving Cert in 2020-22, we will need to know your </w:t>
      </w:r>
      <w:r w:rsidRPr="005A4F70">
        <w:rPr>
          <w:rFonts w:asciiTheme="minorHAnsi" w:hAnsiTheme="minorHAnsi" w:cstheme="minorHAnsi"/>
          <w:b/>
          <w:sz w:val="24"/>
        </w:rPr>
        <w:t>choice of Leaving Cert subjects.</w:t>
      </w:r>
      <w:r w:rsidRPr="005A4F70">
        <w:rPr>
          <w:rFonts w:asciiTheme="minorHAnsi" w:hAnsiTheme="minorHAnsi" w:cstheme="minorHAnsi"/>
          <w:sz w:val="24"/>
        </w:rPr>
        <w:t xml:space="preserve"> </w:t>
      </w:r>
    </w:p>
    <w:p w:rsidR="005A4F70" w:rsidRPr="005A4F70" w:rsidRDefault="005A4F70" w:rsidP="005A4F70">
      <w:pPr>
        <w:ind w:left="0"/>
        <w:rPr>
          <w:rFonts w:asciiTheme="minorHAnsi" w:hAnsiTheme="minorHAnsi" w:cstheme="minorHAnsi"/>
          <w:sz w:val="24"/>
        </w:rPr>
      </w:pPr>
      <w:r w:rsidRPr="005A4F70">
        <w:rPr>
          <w:rFonts w:asciiTheme="minorHAnsi" w:hAnsiTheme="minorHAnsi" w:cstheme="minorHAnsi"/>
          <w:sz w:val="24"/>
        </w:rPr>
        <w:t>To assist students and parents in making these important decisions the school is holding a number of information sessions:</w:t>
      </w:r>
    </w:p>
    <w:p w:rsidR="005A4F70" w:rsidRPr="005A4F70" w:rsidRDefault="005A4F70" w:rsidP="005A4F70">
      <w:pPr>
        <w:ind w:left="0"/>
        <w:rPr>
          <w:rFonts w:asciiTheme="minorHAnsi" w:hAnsiTheme="minorHAnsi" w:cstheme="minorHAnsi"/>
          <w:sz w:val="24"/>
        </w:rPr>
      </w:pPr>
      <w:r w:rsidRPr="005A4F70">
        <w:rPr>
          <w:rFonts w:asciiTheme="minorHAnsi" w:hAnsiTheme="minorHAnsi" w:cstheme="minorHAnsi"/>
          <w:b/>
          <w:sz w:val="24"/>
        </w:rPr>
        <w:t>Weds 26</w:t>
      </w:r>
      <w:r w:rsidRPr="005A4F70">
        <w:rPr>
          <w:rFonts w:asciiTheme="minorHAnsi" w:hAnsiTheme="minorHAnsi" w:cstheme="minorHAnsi"/>
          <w:b/>
          <w:sz w:val="24"/>
          <w:vertAlign w:val="superscript"/>
        </w:rPr>
        <w:t>th</w:t>
      </w:r>
      <w:r w:rsidRPr="005A4F70">
        <w:rPr>
          <w:rFonts w:asciiTheme="minorHAnsi" w:hAnsiTheme="minorHAnsi" w:cstheme="minorHAnsi"/>
          <w:b/>
          <w:sz w:val="24"/>
        </w:rPr>
        <w:t xml:space="preserve"> Feb</w:t>
      </w:r>
      <w:r w:rsidRPr="005A4F70">
        <w:rPr>
          <w:rFonts w:asciiTheme="minorHAnsi" w:hAnsiTheme="minorHAnsi" w:cstheme="minorHAnsi"/>
          <w:sz w:val="24"/>
        </w:rPr>
        <w:t xml:space="preserve">. </w:t>
      </w:r>
      <w:r w:rsidRPr="005A4F70">
        <w:rPr>
          <w:rFonts w:asciiTheme="minorHAnsi" w:hAnsiTheme="minorHAnsi" w:cstheme="minorHAnsi"/>
          <w:b/>
          <w:sz w:val="24"/>
        </w:rPr>
        <w:t>9.00am:</w:t>
      </w:r>
      <w:r w:rsidRPr="005A4F70">
        <w:rPr>
          <w:rFonts w:asciiTheme="minorHAnsi" w:hAnsiTheme="minorHAnsi" w:cstheme="minorHAnsi"/>
          <w:sz w:val="24"/>
        </w:rPr>
        <w:t xml:space="preserve"> Information for students.</w:t>
      </w:r>
      <w:r w:rsidRPr="005A4F70">
        <w:rPr>
          <w:rFonts w:asciiTheme="minorHAnsi" w:hAnsiTheme="minorHAnsi" w:cstheme="minorHAnsi"/>
          <w:sz w:val="24"/>
        </w:rPr>
        <w:tab/>
      </w:r>
    </w:p>
    <w:p w:rsidR="005A4F70" w:rsidRPr="005A4F70" w:rsidRDefault="005A4F70" w:rsidP="005A4F70">
      <w:pPr>
        <w:ind w:left="0"/>
        <w:rPr>
          <w:rFonts w:asciiTheme="minorHAnsi" w:hAnsiTheme="minorHAnsi" w:cstheme="minorHAnsi"/>
          <w:sz w:val="24"/>
        </w:rPr>
      </w:pPr>
      <w:r w:rsidRPr="005A4F70">
        <w:rPr>
          <w:rFonts w:asciiTheme="minorHAnsi" w:hAnsiTheme="minorHAnsi" w:cstheme="minorHAnsi"/>
          <w:b/>
          <w:sz w:val="24"/>
        </w:rPr>
        <w:t>Mon 2</w:t>
      </w:r>
      <w:r w:rsidRPr="005A4F70">
        <w:rPr>
          <w:rFonts w:asciiTheme="minorHAnsi" w:hAnsiTheme="minorHAnsi" w:cstheme="minorHAnsi"/>
          <w:b/>
          <w:sz w:val="24"/>
          <w:vertAlign w:val="superscript"/>
        </w:rPr>
        <w:t>nd</w:t>
      </w:r>
      <w:r w:rsidRPr="005A4F70">
        <w:rPr>
          <w:rFonts w:asciiTheme="minorHAnsi" w:hAnsiTheme="minorHAnsi" w:cstheme="minorHAnsi"/>
          <w:b/>
          <w:sz w:val="24"/>
        </w:rPr>
        <w:t xml:space="preserve"> March</w:t>
      </w:r>
      <w:r w:rsidRPr="005A4F70">
        <w:rPr>
          <w:rFonts w:asciiTheme="minorHAnsi" w:hAnsiTheme="minorHAnsi" w:cstheme="minorHAnsi"/>
          <w:sz w:val="24"/>
        </w:rPr>
        <w:t xml:space="preserve"> </w:t>
      </w:r>
      <w:r w:rsidRPr="005A4F70">
        <w:rPr>
          <w:rFonts w:asciiTheme="minorHAnsi" w:hAnsiTheme="minorHAnsi" w:cstheme="minorHAnsi"/>
          <w:b/>
          <w:sz w:val="24"/>
        </w:rPr>
        <w:t xml:space="preserve">7.15pm: </w:t>
      </w:r>
      <w:r w:rsidRPr="005A4F70">
        <w:rPr>
          <w:rFonts w:asciiTheme="minorHAnsi" w:hAnsiTheme="minorHAnsi" w:cstheme="minorHAnsi"/>
          <w:sz w:val="24"/>
        </w:rPr>
        <w:t xml:space="preserve">Information meeting for parents about all three programmes but </w:t>
      </w:r>
      <w:r w:rsidRPr="005A4F70">
        <w:rPr>
          <w:rFonts w:asciiTheme="minorHAnsi" w:hAnsiTheme="minorHAnsi" w:cstheme="minorHAnsi"/>
          <w:b/>
          <w:sz w:val="24"/>
        </w:rPr>
        <w:t xml:space="preserve">focusing on the traditional Leaving Cert. </w:t>
      </w:r>
    </w:p>
    <w:p w:rsidR="005A4F70" w:rsidRPr="005A4F70" w:rsidRDefault="005A4F70" w:rsidP="005A4F70">
      <w:pPr>
        <w:ind w:left="0"/>
        <w:rPr>
          <w:rFonts w:asciiTheme="minorHAnsi" w:hAnsiTheme="minorHAnsi" w:cstheme="minorHAnsi"/>
          <w:sz w:val="24"/>
        </w:rPr>
      </w:pPr>
      <w:r w:rsidRPr="005A4F70">
        <w:rPr>
          <w:rFonts w:asciiTheme="minorHAnsi" w:hAnsiTheme="minorHAnsi" w:cstheme="minorHAnsi"/>
          <w:b/>
          <w:sz w:val="24"/>
        </w:rPr>
        <w:t>Mon 9</w:t>
      </w:r>
      <w:r w:rsidRPr="005A4F70">
        <w:rPr>
          <w:rFonts w:asciiTheme="minorHAnsi" w:hAnsiTheme="minorHAnsi" w:cstheme="minorHAnsi"/>
          <w:b/>
          <w:sz w:val="24"/>
          <w:vertAlign w:val="superscript"/>
        </w:rPr>
        <w:t>th</w:t>
      </w:r>
      <w:r w:rsidRPr="005A4F70">
        <w:rPr>
          <w:rFonts w:asciiTheme="minorHAnsi" w:hAnsiTheme="minorHAnsi" w:cstheme="minorHAnsi"/>
          <w:b/>
          <w:sz w:val="24"/>
        </w:rPr>
        <w:t xml:space="preserve"> March 7.15pm:</w:t>
      </w:r>
      <w:r w:rsidRPr="005A4F70">
        <w:rPr>
          <w:rFonts w:asciiTheme="minorHAnsi" w:hAnsiTheme="minorHAnsi" w:cstheme="minorHAnsi"/>
          <w:sz w:val="24"/>
        </w:rPr>
        <w:t xml:space="preserve"> Information meeting for parents focusing on </w:t>
      </w:r>
      <w:r w:rsidRPr="005A4F70">
        <w:rPr>
          <w:rFonts w:asciiTheme="minorHAnsi" w:hAnsiTheme="minorHAnsi" w:cstheme="minorHAnsi"/>
          <w:b/>
          <w:sz w:val="24"/>
        </w:rPr>
        <w:t xml:space="preserve">Transition Year Programme 2020-21. </w:t>
      </w:r>
    </w:p>
    <w:p w:rsidR="005A4F70" w:rsidRPr="005A4F70" w:rsidRDefault="005A4F70" w:rsidP="00D73F6C">
      <w:pPr>
        <w:ind w:left="0"/>
        <w:rPr>
          <w:rFonts w:asciiTheme="minorHAnsi" w:hAnsiTheme="minorHAnsi" w:cstheme="minorHAnsi"/>
          <w:sz w:val="24"/>
        </w:rPr>
      </w:pPr>
      <w:r w:rsidRPr="005A4F70">
        <w:rPr>
          <w:rFonts w:asciiTheme="minorHAnsi" w:hAnsiTheme="minorHAnsi" w:cstheme="minorHAnsi"/>
          <w:b/>
          <w:sz w:val="24"/>
        </w:rPr>
        <w:t>Mon 9</w:t>
      </w:r>
      <w:r w:rsidRPr="005A4F70">
        <w:rPr>
          <w:rFonts w:asciiTheme="minorHAnsi" w:hAnsiTheme="minorHAnsi" w:cstheme="minorHAnsi"/>
          <w:b/>
          <w:sz w:val="24"/>
          <w:vertAlign w:val="superscript"/>
        </w:rPr>
        <w:t>th</w:t>
      </w:r>
      <w:r w:rsidRPr="005A4F70">
        <w:rPr>
          <w:rFonts w:asciiTheme="minorHAnsi" w:hAnsiTheme="minorHAnsi" w:cstheme="minorHAnsi"/>
          <w:b/>
          <w:sz w:val="24"/>
        </w:rPr>
        <w:t xml:space="preserve"> March 8.15pm:</w:t>
      </w:r>
      <w:r w:rsidRPr="005A4F70">
        <w:rPr>
          <w:rFonts w:asciiTheme="minorHAnsi" w:hAnsiTheme="minorHAnsi" w:cstheme="minorHAnsi"/>
          <w:sz w:val="24"/>
        </w:rPr>
        <w:t xml:space="preserve"> Information meeting </w:t>
      </w:r>
      <w:r w:rsidRPr="005A4F70">
        <w:rPr>
          <w:rFonts w:asciiTheme="minorHAnsi" w:hAnsiTheme="minorHAnsi" w:cstheme="minorHAnsi"/>
          <w:b/>
          <w:sz w:val="24"/>
        </w:rPr>
        <w:t>focusing on Leaving Cert Applied Programme</w:t>
      </w:r>
      <w:r w:rsidRPr="005A4F70">
        <w:rPr>
          <w:rFonts w:asciiTheme="minorHAnsi" w:hAnsiTheme="minorHAnsi" w:cstheme="minorHAnsi"/>
          <w:sz w:val="24"/>
        </w:rPr>
        <w:t xml:space="preserve"> </w:t>
      </w:r>
      <w:r w:rsidRPr="005A4F70">
        <w:rPr>
          <w:rFonts w:asciiTheme="minorHAnsi" w:hAnsiTheme="minorHAnsi" w:cstheme="minorHAnsi"/>
          <w:b/>
          <w:sz w:val="24"/>
        </w:rPr>
        <w:t>2020-21</w:t>
      </w:r>
      <w:r w:rsidRPr="005A4F70">
        <w:rPr>
          <w:rFonts w:asciiTheme="minorHAnsi" w:hAnsiTheme="minorHAnsi" w:cstheme="minorHAnsi"/>
          <w:sz w:val="24"/>
        </w:rPr>
        <w:t>. Parents whose sons/daughters may benefit from LCA will receive a letter inviting them to attend this meeting.</w:t>
      </w:r>
    </w:p>
    <w:p w:rsidR="005A4F70" w:rsidRPr="005A4F70" w:rsidRDefault="005A4F70" w:rsidP="005A4F70">
      <w:pPr>
        <w:pStyle w:val="Heading2"/>
        <w:rPr>
          <w:rFonts w:asciiTheme="minorHAnsi" w:hAnsiTheme="minorHAnsi" w:cstheme="minorHAnsi"/>
          <w:sz w:val="24"/>
        </w:rPr>
      </w:pPr>
      <w:r w:rsidRPr="005A4F70">
        <w:rPr>
          <w:rFonts w:asciiTheme="minorHAnsi" w:hAnsiTheme="minorHAnsi" w:cstheme="minorHAnsi"/>
          <w:sz w:val="24"/>
        </w:rPr>
        <w:t>New Leaving cert subjects</w:t>
      </w:r>
    </w:p>
    <w:p w:rsidR="005A4F70" w:rsidRDefault="005A4F70" w:rsidP="00D73F6C">
      <w:pPr>
        <w:ind w:left="0"/>
        <w:rPr>
          <w:rFonts w:asciiTheme="minorHAnsi" w:hAnsiTheme="minorHAnsi" w:cstheme="minorHAnsi"/>
          <w:sz w:val="24"/>
        </w:rPr>
      </w:pPr>
      <w:r w:rsidRPr="005A4F70">
        <w:rPr>
          <w:rFonts w:asciiTheme="minorHAnsi" w:hAnsiTheme="minorHAnsi" w:cstheme="minorHAnsi"/>
          <w:sz w:val="24"/>
        </w:rPr>
        <w:t>This year the school will be offering Computer Science. Politics and Society, PE, Polish</w:t>
      </w:r>
      <w:r w:rsidR="00FD20EC">
        <w:rPr>
          <w:rFonts w:asciiTheme="minorHAnsi" w:hAnsiTheme="minorHAnsi" w:cstheme="minorHAnsi"/>
          <w:sz w:val="24"/>
        </w:rPr>
        <w:t>, Lithuanian</w:t>
      </w:r>
      <w:r w:rsidRPr="005A4F70">
        <w:rPr>
          <w:rFonts w:asciiTheme="minorHAnsi" w:hAnsiTheme="minorHAnsi" w:cstheme="minorHAnsi"/>
          <w:sz w:val="24"/>
        </w:rPr>
        <w:t xml:space="preserve"> and Chinese as full Leaving Cert subjects. All available to incoming  Fifth years for examination in 2022.</w:t>
      </w:r>
    </w:p>
    <w:p w:rsidR="00142115" w:rsidRDefault="00142115" w:rsidP="00142115">
      <w:pPr>
        <w:pStyle w:val="Heading2"/>
      </w:pPr>
      <w:r>
        <w:t>Policy Development &amp; review</w:t>
      </w:r>
    </w:p>
    <w:p w:rsidR="00142115" w:rsidRPr="00142115" w:rsidRDefault="00142115" w:rsidP="00D73F6C">
      <w:pPr>
        <w:ind w:left="0"/>
        <w:rPr>
          <w:rFonts w:asciiTheme="minorHAnsi" w:hAnsiTheme="minorHAnsi" w:cstheme="minorHAnsi"/>
          <w:sz w:val="24"/>
        </w:rPr>
      </w:pPr>
      <w:r w:rsidRPr="00142115">
        <w:rPr>
          <w:rFonts w:asciiTheme="minorHAnsi" w:hAnsiTheme="minorHAnsi" w:cstheme="minorHAnsi"/>
          <w:sz w:val="24"/>
        </w:rPr>
        <w:t xml:space="preserve">BoM has adopted new </w:t>
      </w:r>
      <w:r w:rsidRPr="00142115">
        <w:rPr>
          <w:rFonts w:asciiTheme="minorHAnsi" w:hAnsiTheme="minorHAnsi" w:cstheme="minorHAnsi"/>
          <w:i/>
          <w:sz w:val="24"/>
        </w:rPr>
        <w:t>Guidance Policy</w:t>
      </w:r>
      <w:r w:rsidR="00FD20EC">
        <w:rPr>
          <w:rFonts w:asciiTheme="minorHAnsi" w:hAnsiTheme="minorHAnsi" w:cstheme="minorHAnsi"/>
          <w:i/>
          <w:sz w:val="24"/>
        </w:rPr>
        <w:t xml:space="preserve"> - </w:t>
      </w:r>
      <w:r w:rsidR="00FD20EC" w:rsidRPr="00FD20EC">
        <w:rPr>
          <w:rFonts w:asciiTheme="minorHAnsi" w:hAnsiTheme="minorHAnsi" w:cstheme="minorHAnsi"/>
          <w:sz w:val="24"/>
        </w:rPr>
        <w:t>see school website</w:t>
      </w:r>
      <w:r w:rsidRPr="00FD20EC">
        <w:rPr>
          <w:rFonts w:asciiTheme="minorHAnsi" w:hAnsiTheme="minorHAnsi" w:cstheme="minorHAnsi"/>
          <w:sz w:val="24"/>
        </w:rPr>
        <w:t>.</w:t>
      </w:r>
    </w:p>
    <w:p w:rsidR="00142115" w:rsidRPr="00142115" w:rsidRDefault="00142115" w:rsidP="00D73F6C">
      <w:pPr>
        <w:ind w:left="0"/>
        <w:rPr>
          <w:rFonts w:ascii="Calibri" w:hAnsi="Calibri" w:cs="Calibri"/>
          <w:color w:val="201F1E"/>
          <w:sz w:val="24"/>
          <w:shd w:val="clear" w:color="auto" w:fill="FFFFFF"/>
        </w:rPr>
      </w:pPr>
      <w:r w:rsidRPr="00142115">
        <w:rPr>
          <w:rFonts w:asciiTheme="minorHAnsi" w:hAnsiTheme="minorHAnsi" w:cstheme="minorHAnsi"/>
          <w:sz w:val="24"/>
        </w:rPr>
        <w:t xml:space="preserve">Thanks to </w:t>
      </w:r>
      <w:r w:rsidRPr="00142115">
        <w:rPr>
          <w:rFonts w:ascii="Calibri" w:hAnsi="Calibri" w:cs="Calibri"/>
          <w:color w:val="201F1E"/>
          <w:sz w:val="24"/>
          <w:shd w:val="clear" w:color="auto" w:fill="FFFFFF"/>
        </w:rPr>
        <w:t>Paula Piggott and Thereze Dunne.</w:t>
      </w:r>
    </w:p>
    <w:p w:rsidR="00142115" w:rsidRPr="00142115" w:rsidRDefault="00142115" w:rsidP="00D73F6C">
      <w:pPr>
        <w:ind w:left="0"/>
        <w:rPr>
          <w:rFonts w:ascii="Calibri" w:hAnsi="Calibri" w:cs="Calibri"/>
          <w:color w:val="201F1E"/>
          <w:sz w:val="24"/>
          <w:shd w:val="clear" w:color="auto" w:fill="FFFFFF"/>
        </w:rPr>
      </w:pPr>
      <w:r w:rsidRPr="00142115">
        <w:rPr>
          <w:rFonts w:ascii="Calibri" w:hAnsi="Calibri" w:cs="Calibri"/>
          <w:color w:val="201F1E"/>
          <w:sz w:val="24"/>
          <w:shd w:val="clear" w:color="auto" w:fill="FFFFFF"/>
        </w:rPr>
        <w:t>Child Protection P</w:t>
      </w:r>
      <w:r w:rsidR="00FD20EC">
        <w:rPr>
          <w:rFonts w:ascii="Calibri" w:hAnsi="Calibri" w:cs="Calibri"/>
          <w:color w:val="201F1E"/>
          <w:sz w:val="24"/>
          <w:shd w:val="clear" w:color="auto" w:fill="FFFFFF"/>
        </w:rPr>
        <w:t>olicy reviewed by BoM at February meeting  - see school website</w:t>
      </w:r>
      <w:r w:rsidRPr="00142115">
        <w:rPr>
          <w:rFonts w:ascii="Calibri" w:hAnsi="Calibri" w:cs="Calibri"/>
          <w:color w:val="201F1E"/>
          <w:sz w:val="24"/>
          <w:shd w:val="clear" w:color="auto" w:fill="FFFFFF"/>
        </w:rPr>
        <w:t>.</w:t>
      </w:r>
    </w:p>
    <w:p w:rsidR="00A635DB" w:rsidRPr="005A4F70" w:rsidRDefault="00A635DB" w:rsidP="00A635DB">
      <w:pPr>
        <w:pStyle w:val="Heading2"/>
        <w:rPr>
          <w:rFonts w:asciiTheme="minorHAnsi" w:hAnsiTheme="minorHAnsi" w:cstheme="minorHAnsi"/>
          <w:sz w:val="24"/>
        </w:rPr>
      </w:pPr>
      <w:r w:rsidRPr="005A4F70">
        <w:rPr>
          <w:rFonts w:asciiTheme="minorHAnsi" w:hAnsiTheme="minorHAnsi" w:cstheme="minorHAnsi"/>
          <w:sz w:val="24"/>
        </w:rPr>
        <w:t>Festival of music</w:t>
      </w:r>
    </w:p>
    <w:p w:rsidR="00A635DB" w:rsidRPr="005A4F70" w:rsidRDefault="007303DF" w:rsidP="00217892">
      <w:pPr>
        <w:ind w:left="0"/>
        <w:rPr>
          <w:rFonts w:asciiTheme="minorHAnsi" w:hAnsiTheme="minorHAnsi" w:cstheme="minorHAnsi"/>
          <w:color w:val="000000"/>
          <w:sz w:val="24"/>
        </w:rPr>
      </w:pPr>
      <w:r w:rsidRPr="005A4F70">
        <w:rPr>
          <w:rFonts w:asciiTheme="minorHAnsi" w:hAnsiTheme="minorHAnsi" w:cstheme="minorHAnsi"/>
          <w:color w:val="000000"/>
          <w:sz w:val="24"/>
        </w:rPr>
        <w:t>Congrats to Ruth, Johannah and students</w:t>
      </w:r>
    </w:p>
    <w:p w:rsidR="00A635DB" w:rsidRPr="005A4F70" w:rsidRDefault="00A635DB" w:rsidP="00217892">
      <w:pPr>
        <w:ind w:left="0"/>
        <w:rPr>
          <w:rFonts w:asciiTheme="minorHAnsi" w:hAnsiTheme="minorHAnsi" w:cstheme="minorHAnsi"/>
          <w:color w:val="000000"/>
          <w:sz w:val="24"/>
        </w:rPr>
      </w:pPr>
      <w:r w:rsidRPr="005A4F70">
        <w:rPr>
          <w:rFonts w:asciiTheme="minorHAnsi" w:hAnsiTheme="minorHAnsi" w:cstheme="minorHAnsi"/>
          <w:color w:val="000000"/>
          <w:sz w:val="24"/>
        </w:rPr>
        <w:t>Kishoge will have two groups of students participating in the concert in the NCH</w:t>
      </w:r>
      <w:r w:rsidR="00FD20EC">
        <w:rPr>
          <w:rFonts w:asciiTheme="minorHAnsi" w:hAnsiTheme="minorHAnsi" w:cstheme="minorHAnsi"/>
          <w:color w:val="000000"/>
          <w:sz w:val="24"/>
        </w:rPr>
        <w:t xml:space="preserve"> on March 10th</w:t>
      </w:r>
      <w:r w:rsidRPr="005A4F70">
        <w:rPr>
          <w:rFonts w:asciiTheme="minorHAnsi" w:hAnsiTheme="minorHAnsi" w:cstheme="minorHAnsi"/>
          <w:color w:val="000000"/>
          <w:sz w:val="24"/>
        </w:rPr>
        <w:t>.</w:t>
      </w:r>
    </w:p>
    <w:p w:rsidR="005A4F70" w:rsidRPr="005A4F70" w:rsidRDefault="00306EF1" w:rsidP="00217892">
      <w:pPr>
        <w:ind w:left="0"/>
        <w:rPr>
          <w:rFonts w:asciiTheme="minorHAnsi" w:hAnsiTheme="minorHAnsi" w:cstheme="minorHAnsi"/>
          <w:color w:val="000000"/>
          <w:sz w:val="24"/>
        </w:rPr>
      </w:pPr>
      <w:r w:rsidRPr="005A4F70">
        <w:rPr>
          <w:rFonts w:asciiTheme="minorHAnsi" w:hAnsiTheme="minorHAnsi" w:cstheme="minorHAnsi"/>
          <w:color w:val="000000"/>
          <w:sz w:val="24"/>
        </w:rPr>
        <w:t>Tickets €12</w:t>
      </w:r>
      <w:r w:rsidR="00FD20EC">
        <w:rPr>
          <w:rFonts w:asciiTheme="minorHAnsi" w:hAnsiTheme="minorHAnsi" w:cstheme="minorHAnsi"/>
          <w:color w:val="000000"/>
          <w:sz w:val="24"/>
        </w:rPr>
        <w:t xml:space="preserve"> will be available through school</w:t>
      </w:r>
      <w:r w:rsidR="005A4F70" w:rsidRPr="005A4F70">
        <w:rPr>
          <w:rFonts w:asciiTheme="minorHAnsi" w:hAnsiTheme="minorHAnsi" w:cstheme="minorHAnsi"/>
          <w:color w:val="000000"/>
          <w:sz w:val="24"/>
        </w:rPr>
        <w:t>.</w:t>
      </w:r>
    </w:p>
    <w:p w:rsidR="00230B58" w:rsidRPr="005A4F70" w:rsidRDefault="00230B58" w:rsidP="00230B58">
      <w:pPr>
        <w:pStyle w:val="Heading2"/>
        <w:rPr>
          <w:rFonts w:asciiTheme="minorHAnsi" w:hAnsiTheme="minorHAnsi" w:cstheme="minorHAnsi"/>
          <w:sz w:val="24"/>
        </w:rPr>
      </w:pPr>
      <w:r w:rsidRPr="005A4F70">
        <w:rPr>
          <w:rFonts w:asciiTheme="minorHAnsi" w:hAnsiTheme="minorHAnsi" w:cstheme="minorHAnsi"/>
          <w:sz w:val="24"/>
        </w:rPr>
        <w:t>Science Dept</w:t>
      </w:r>
    </w:p>
    <w:p w:rsidR="00976D98" w:rsidRPr="005A4F70" w:rsidRDefault="00976D98" w:rsidP="00976D98">
      <w:pPr>
        <w:ind w:left="0"/>
        <w:rPr>
          <w:rFonts w:asciiTheme="minorHAnsi" w:hAnsiTheme="minorHAnsi" w:cstheme="minorHAnsi"/>
          <w:color w:val="000000"/>
          <w:sz w:val="24"/>
        </w:rPr>
      </w:pPr>
      <w:r w:rsidRPr="005A4F70">
        <w:rPr>
          <w:rFonts w:asciiTheme="minorHAnsi" w:hAnsiTheme="minorHAnsi" w:cstheme="minorHAnsi"/>
          <w:color w:val="000000"/>
          <w:sz w:val="24"/>
        </w:rPr>
        <w:t>The Science Department held their 6th Scifest@school competition on Tuesday 28</w:t>
      </w:r>
      <w:r w:rsidRPr="005A4F70">
        <w:rPr>
          <w:rFonts w:asciiTheme="minorHAnsi" w:hAnsiTheme="minorHAnsi" w:cstheme="minorHAnsi"/>
          <w:color w:val="000000"/>
          <w:sz w:val="24"/>
          <w:vertAlign w:val="superscript"/>
        </w:rPr>
        <w:t>th</w:t>
      </w:r>
      <w:r w:rsidR="005A4F70" w:rsidRPr="005A4F70">
        <w:rPr>
          <w:rFonts w:asciiTheme="minorHAnsi" w:hAnsiTheme="minorHAnsi" w:cstheme="minorHAnsi"/>
          <w:color w:val="000000"/>
          <w:sz w:val="24"/>
        </w:rPr>
        <w:t xml:space="preserve"> </w:t>
      </w:r>
      <w:r w:rsidRPr="005A4F70">
        <w:rPr>
          <w:rFonts w:asciiTheme="minorHAnsi" w:hAnsiTheme="minorHAnsi" w:cstheme="minorHAnsi"/>
          <w:color w:val="000000"/>
          <w:sz w:val="24"/>
        </w:rPr>
        <w:t>January. There were over 230 students from 1st year, TY and 5th year showcasing 85 projects. Ten external judges were recruited for our judging panel. We also hosted a primary school science competition for Esker ETNS, Divine Mercy SNS and Lucan East ETNS as well as facilitating class visits from each of these schools to approximately 80 primary school students. </w:t>
      </w:r>
    </w:p>
    <w:p w:rsidR="00976D98" w:rsidRDefault="00976D98" w:rsidP="00976D98">
      <w:pPr>
        <w:ind w:left="0"/>
        <w:rPr>
          <w:rFonts w:asciiTheme="minorHAnsi" w:hAnsiTheme="minorHAnsi" w:cstheme="minorHAnsi"/>
          <w:color w:val="000000"/>
          <w:sz w:val="24"/>
        </w:rPr>
      </w:pPr>
      <w:r w:rsidRPr="005A4F70">
        <w:rPr>
          <w:rFonts w:asciiTheme="minorHAnsi" w:hAnsiTheme="minorHAnsi" w:cstheme="minorHAnsi"/>
          <w:color w:val="000000"/>
          <w:sz w:val="24"/>
        </w:rPr>
        <w:t>Congrats to Brónagh Murphy and science dept on an amazing achievement.</w:t>
      </w:r>
    </w:p>
    <w:p w:rsidR="00142115" w:rsidRPr="005A4F70" w:rsidRDefault="00142115" w:rsidP="00976D98">
      <w:pPr>
        <w:ind w:left="0"/>
        <w:rPr>
          <w:rFonts w:asciiTheme="minorHAnsi" w:hAnsiTheme="minorHAnsi" w:cstheme="minorHAnsi"/>
          <w:color w:val="000000"/>
          <w:sz w:val="24"/>
        </w:rPr>
      </w:pPr>
      <w:r>
        <w:rPr>
          <w:rFonts w:asciiTheme="minorHAnsi" w:hAnsiTheme="minorHAnsi" w:cstheme="minorHAnsi"/>
          <w:color w:val="000000"/>
          <w:sz w:val="24"/>
        </w:rPr>
        <w:t xml:space="preserve">Thanks to </w:t>
      </w:r>
      <w:r w:rsidR="00FD20EC">
        <w:rPr>
          <w:rFonts w:asciiTheme="minorHAnsi" w:hAnsiTheme="minorHAnsi" w:cstheme="minorHAnsi"/>
          <w:color w:val="000000"/>
          <w:sz w:val="24"/>
        </w:rPr>
        <w:t xml:space="preserve">parent </w:t>
      </w:r>
      <w:r>
        <w:rPr>
          <w:rFonts w:asciiTheme="minorHAnsi" w:hAnsiTheme="minorHAnsi" w:cstheme="minorHAnsi"/>
          <w:color w:val="000000"/>
          <w:sz w:val="24"/>
        </w:rPr>
        <w:t>Somantha</w:t>
      </w:r>
      <w:r w:rsidR="00FD20EC">
        <w:rPr>
          <w:rFonts w:asciiTheme="minorHAnsi" w:hAnsiTheme="minorHAnsi" w:cstheme="minorHAnsi"/>
          <w:color w:val="000000"/>
          <w:sz w:val="24"/>
        </w:rPr>
        <w:t xml:space="preserve"> Connolly</w:t>
      </w:r>
      <w:r>
        <w:rPr>
          <w:rFonts w:asciiTheme="minorHAnsi" w:hAnsiTheme="minorHAnsi" w:cstheme="minorHAnsi"/>
          <w:color w:val="000000"/>
          <w:sz w:val="24"/>
        </w:rPr>
        <w:t xml:space="preserve"> for judging.</w:t>
      </w:r>
    </w:p>
    <w:p w:rsidR="00054202" w:rsidRPr="005A4F70" w:rsidRDefault="00054202" w:rsidP="00054202">
      <w:pPr>
        <w:pStyle w:val="Heading2"/>
        <w:rPr>
          <w:rFonts w:asciiTheme="minorHAnsi" w:hAnsiTheme="minorHAnsi" w:cstheme="minorHAnsi"/>
          <w:sz w:val="24"/>
        </w:rPr>
      </w:pPr>
      <w:r w:rsidRPr="005A4F70">
        <w:rPr>
          <w:rFonts w:asciiTheme="minorHAnsi" w:hAnsiTheme="minorHAnsi" w:cstheme="minorHAnsi"/>
          <w:sz w:val="24"/>
        </w:rPr>
        <w:t>Poetry club</w:t>
      </w:r>
    </w:p>
    <w:p w:rsidR="00054202" w:rsidRPr="005A4F70" w:rsidRDefault="00054202" w:rsidP="00054202">
      <w:pPr>
        <w:ind w:left="0"/>
        <w:rPr>
          <w:rFonts w:asciiTheme="minorHAnsi" w:hAnsiTheme="minorHAnsi" w:cstheme="minorHAnsi"/>
          <w:color w:val="000000"/>
          <w:sz w:val="24"/>
        </w:rPr>
      </w:pPr>
      <w:r w:rsidRPr="005A4F70">
        <w:rPr>
          <w:rFonts w:asciiTheme="minorHAnsi" w:hAnsiTheme="minorHAnsi" w:cstheme="minorHAnsi"/>
          <w:color w:val="000000"/>
          <w:sz w:val="24"/>
        </w:rPr>
        <w:t xml:space="preserve">Poetry club is busy compiling a poetry anthology. The chosen theme is </w:t>
      </w:r>
      <w:r w:rsidR="001B3499" w:rsidRPr="005A4F70">
        <w:rPr>
          <w:rFonts w:asciiTheme="minorHAnsi" w:hAnsiTheme="minorHAnsi" w:cstheme="minorHAnsi"/>
          <w:color w:val="000000"/>
          <w:sz w:val="24"/>
        </w:rPr>
        <w:t>‘</w:t>
      </w:r>
      <w:r w:rsidRPr="005A4F70">
        <w:rPr>
          <w:rFonts w:asciiTheme="minorHAnsi" w:hAnsiTheme="minorHAnsi" w:cstheme="minorHAnsi"/>
          <w:color w:val="000000"/>
          <w:sz w:val="24"/>
        </w:rPr>
        <w:t>Change</w:t>
      </w:r>
      <w:r w:rsidR="001B3499" w:rsidRPr="005A4F70">
        <w:rPr>
          <w:rFonts w:asciiTheme="minorHAnsi" w:hAnsiTheme="minorHAnsi" w:cstheme="minorHAnsi"/>
          <w:color w:val="000000"/>
          <w:sz w:val="24"/>
        </w:rPr>
        <w:t>’</w:t>
      </w:r>
      <w:r w:rsidRPr="005A4F70">
        <w:rPr>
          <w:rFonts w:asciiTheme="minorHAnsi" w:hAnsiTheme="minorHAnsi" w:cstheme="minorHAnsi"/>
          <w:color w:val="000000"/>
          <w:sz w:val="24"/>
        </w:rPr>
        <w:t>.  </w:t>
      </w:r>
    </w:p>
    <w:p w:rsidR="00054202" w:rsidRPr="005A4F70" w:rsidRDefault="00054202" w:rsidP="00054202">
      <w:pPr>
        <w:pStyle w:val="Heading2"/>
        <w:rPr>
          <w:rFonts w:asciiTheme="minorHAnsi" w:hAnsiTheme="minorHAnsi" w:cstheme="minorHAnsi"/>
          <w:sz w:val="24"/>
        </w:rPr>
      </w:pPr>
      <w:r w:rsidRPr="005A4F70">
        <w:rPr>
          <w:rFonts w:asciiTheme="minorHAnsi" w:hAnsiTheme="minorHAnsi" w:cstheme="minorHAnsi"/>
          <w:sz w:val="24"/>
        </w:rPr>
        <w:t>Chess club</w:t>
      </w:r>
    </w:p>
    <w:p w:rsidR="00054202" w:rsidRPr="005A4F70" w:rsidRDefault="00054202" w:rsidP="007303DF">
      <w:pPr>
        <w:ind w:left="0"/>
        <w:rPr>
          <w:rFonts w:asciiTheme="minorHAnsi" w:hAnsiTheme="minorHAnsi" w:cstheme="minorHAnsi"/>
          <w:color w:val="000000"/>
          <w:sz w:val="24"/>
        </w:rPr>
      </w:pPr>
      <w:r w:rsidRPr="005A4F70">
        <w:rPr>
          <w:rFonts w:asciiTheme="minorHAnsi" w:hAnsiTheme="minorHAnsi" w:cstheme="minorHAnsi"/>
          <w:color w:val="000000"/>
          <w:sz w:val="24"/>
        </w:rPr>
        <w:t>Chess team won a recent local tournament in Greenhills School.</w:t>
      </w:r>
    </w:p>
    <w:p w:rsidR="00054202" w:rsidRPr="005A4F70" w:rsidRDefault="00054202" w:rsidP="00054202">
      <w:pPr>
        <w:pStyle w:val="Heading2"/>
        <w:rPr>
          <w:rFonts w:asciiTheme="minorHAnsi" w:hAnsiTheme="minorHAnsi" w:cstheme="minorHAnsi"/>
          <w:sz w:val="24"/>
        </w:rPr>
      </w:pPr>
      <w:r w:rsidRPr="005A4F70">
        <w:rPr>
          <w:rFonts w:asciiTheme="minorHAnsi" w:hAnsiTheme="minorHAnsi" w:cstheme="minorHAnsi"/>
          <w:sz w:val="24"/>
        </w:rPr>
        <w:t>TLP</w:t>
      </w:r>
    </w:p>
    <w:p w:rsidR="00054202" w:rsidRPr="005A4F70" w:rsidRDefault="00054202" w:rsidP="007303DF">
      <w:pPr>
        <w:ind w:left="0"/>
        <w:rPr>
          <w:rFonts w:asciiTheme="minorHAnsi" w:hAnsiTheme="minorHAnsi" w:cstheme="minorHAnsi"/>
          <w:color w:val="000000"/>
          <w:sz w:val="24"/>
        </w:rPr>
      </w:pPr>
      <w:r w:rsidRPr="005A4F70">
        <w:rPr>
          <w:rFonts w:asciiTheme="minorHAnsi" w:hAnsiTheme="minorHAnsi" w:cstheme="minorHAnsi"/>
          <w:color w:val="000000"/>
          <w:sz w:val="24"/>
        </w:rPr>
        <w:t>TLP team is collating exemplar student work to showcase on school website. We want to create a platform to celebrate TeL and iPad usage in Kishoge CC</w:t>
      </w:r>
    </w:p>
    <w:p w:rsidR="00054202" w:rsidRPr="005A4F70" w:rsidRDefault="00054202" w:rsidP="00054202">
      <w:pPr>
        <w:pStyle w:val="Heading2"/>
        <w:rPr>
          <w:rFonts w:asciiTheme="minorHAnsi" w:hAnsiTheme="minorHAnsi" w:cstheme="minorHAnsi"/>
          <w:sz w:val="24"/>
        </w:rPr>
      </w:pPr>
      <w:r w:rsidRPr="005A4F70">
        <w:rPr>
          <w:rFonts w:asciiTheme="minorHAnsi" w:hAnsiTheme="minorHAnsi" w:cstheme="minorHAnsi"/>
          <w:sz w:val="24"/>
        </w:rPr>
        <w:t>Amber flag committee</w:t>
      </w:r>
    </w:p>
    <w:p w:rsidR="00054202" w:rsidRPr="005A4F70" w:rsidRDefault="00054202" w:rsidP="007303DF">
      <w:pPr>
        <w:ind w:left="0"/>
        <w:rPr>
          <w:rFonts w:asciiTheme="minorHAnsi" w:hAnsiTheme="minorHAnsi" w:cstheme="minorHAnsi"/>
          <w:color w:val="000000"/>
          <w:sz w:val="24"/>
        </w:rPr>
      </w:pPr>
      <w:r w:rsidRPr="005A4F70">
        <w:rPr>
          <w:rFonts w:asciiTheme="minorHAnsi" w:hAnsiTheme="minorHAnsi" w:cstheme="minorHAnsi"/>
          <w:color w:val="000000"/>
          <w:sz w:val="24"/>
        </w:rPr>
        <w:t>The Amber Flag committee raised €882.55 for Pieta House on Friday, 31st January.  This money was raised through the non-uniform day and a staff bake sale.</w:t>
      </w:r>
    </w:p>
    <w:p w:rsidR="007303DF" w:rsidRPr="005A4F70" w:rsidRDefault="007303DF" w:rsidP="007303DF">
      <w:pPr>
        <w:pStyle w:val="Heading2"/>
        <w:rPr>
          <w:rFonts w:asciiTheme="minorHAnsi" w:hAnsiTheme="minorHAnsi" w:cstheme="minorHAnsi"/>
          <w:sz w:val="24"/>
        </w:rPr>
      </w:pPr>
      <w:r w:rsidRPr="005A4F70">
        <w:rPr>
          <w:rFonts w:asciiTheme="minorHAnsi" w:hAnsiTheme="minorHAnsi" w:cstheme="minorHAnsi"/>
          <w:sz w:val="24"/>
        </w:rPr>
        <w:t>Leaving Cert applied programme</w:t>
      </w:r>
    </w:p>
    <w:p w:rsidR="007303DF" w:rsidRPr="005A4F70" w:rsidRDefault="007303DF" w:rsidP="007303DF">
      <w:pPr>
        <w:ind w:left="0"/>
        <w:rPr>
          <w:rFonts w:asciiTheme="minorHAnsi" w:hAnsiTheme="minorHAnsi" w:cstheme="minorHAnsi"/>
          <w:color w:val="000000"/>
          <w:sz w:val="24"/>
        </w:rPr>
      </w:pPr>
      <w:r w:rsidRPr="005A4F70">
        <w:rPr>
          <w:rFonts w:asciiTheme="minorHAnsi" w:hAnsiTheme="minorHAnsi" w:cstheme="minorHAnsi"/>
          <w:color w:val="000000"/>
          <w:sz w:val="24"/>
        </w:rPr>
        <w:t>6A5 recently completed their Session 3 Task interviews in Information Communication Technologies, Social Education and their Practical Achievement Task. The teachers and students put hours of work into each project and all 3 examiners complimented the presentation, work, creativity and interview skills. Some of the projects included an app to help first years navigate the school, a yearbook of all the 6th year students, issues relating to mental health, pottery turning courses, autocad software design and ukelele making with many more interesting projects also present for examination. Special Mention goes to the task leaders Ronan Hickey, Aoife Donohue and Eva Brennan who helped students write up their projects and stayed back after school when students needed support. 6A5 are now heading into their last session and preparing for their mocks. </w:t>
      </w:r>
    </w:p>
    <w:p w:rsidR="007303DF" w:rsidRPr="005A4F70" w:rsidRDefault="007303DF" w:rsidP="007303DF">
      <w:pPr>
        <w:ind w:left="0"/>
        <w:rPr>
          <w:rFonts w:asciiTheme="minorHAnsi" w:hAnsiTheme="minorHAnsi" w:cstheme="minorHAnsi"/>
          <w:color w:val="000000"/>
          <w:sz w:val="24"/>
        </w:rPr>
      </w:pPr>
      <w:r w:rsidRPr="005A4F70">
        <w:rPr>
          <w:rFonts w:asciiTheme="minorHAnsi" w:hAnsiTheme="minorHAnsi" w:cstheme="minorHAnsi"/>
          <w:color w:val="000000"/>
          <w:sz w:val="24"/>
        </w:rPr>
        <w:t>5A5 recently completed their PE task by arranging a tournament for 2nd years with the aid of their teacher Mary Geoghegan. The day was well received by</w:t>
      </w:r>
      <w:r w:rsidR="001B3499" w:rsidRPr="005A4F70">
        <w:rPr>
          <w:rFonts w:asciiTheme="minorHAnsi" w:hAnsiTheme="minorHAnsi" w:cstheme="minorHAnsi"/>
          <w:color w:val="000000"/>
          <w:sz w:val="24"/>
        </w:rPr>
        <w:t xml:space="preserve"> the 2nd years. 5A5 had</w:t>
      </w:r>
      <w:r w:rsidRPr="005A4F70">
        <w:rPr>
          <w:rFonts w:asciiTheme="minorHAnsi" w:hAnsiTheme="minorHAnsi" w:cstheme="minorHAnsi"/>
          <w:color w:val="000000"/>
          <w:sz w:val="24"/>
        </w:rPr>
        <w:t xml:space="preserve"> their in</w:t>
      </w:r>
      <w:r w:rsidR="001B3499" w:rsidRPr="005A4F70">
        <w:rPr>
          <w:rFonts w:asciiTheme="minorHAnsi" w:hAnsiTheme="minorHAnsi" w:cstheme="minorHAnsi"/>
          <w:color w:val="000000"/>
          <w:sz w:val="24"/>
        </w:rPr>
        <w:t xml:space="preserve">terviews on Tuesday 11th </w:t>
      </w:r>
      <w:r w:rsidRPr="005A4F70">
        <w:rPr>
          <w:rFonts w:asciiTheme="minorHAnsi" w:hAnsiTheme="minorHAnsi" w:cstheme="minorHAnsi"/>
          <w:color w:val="000000"/>
          <w:sz w:val="24"/>
        </w:rPr>
        <w:t>February, the first Leaving Certificate exam for this group. </w:t>
      </w:r>
    </w:p>
    <w:p w:rsidR="00967EC7" w:rsidRPr="005A4F70" w:rsidRDefault="00FD20EC" w:rsidP="003C768B">
      <w:pPr>
        <w:ind w:left="0"/>
        <w:rPr>
          <w:rFonts w:asciiTheme="minorHAnsi" w:hAnsiTheme="minorHAnsi" w:cstheme="minorHAnsi"/>
          <w:color w:val="000000"/>
          <w:sz w:val="24"/>
        </w:rPr>
      </w:pPr>
      <w:r>
        <w:rPr>
          <w:rFonts w:asciiTheme="minorHAnsi" w:hAnsiTheme="minorHAnsi" w:cstheme="minorHAnsi"/>
          <w:color w:val="000000"/>
          <w:sz w:val="24"/>
        </w:rPr>
        <w:t xml:space="preserve">6A5 and 5A5 </w:t>
      </w:r>
      <w:r w:rsidR="007303DF" w:rsidRPr="005A4F70">
        <w:rPr>
          <w:rFonts w:asciiTheme="minorHAnsi" w:hAnsiTheme="minorHAnsi" w:cstheme="minorHAnsi"/>
          <w:color w:val="000000"/>
          <w:sz w:val="24"/>
        </w:rPr>
        <w:t xml:space="preserve"> also attend</w:t>
      </w:r>
      <w:r>
        <w:rPr>
          <w:rFonts w:asciiTheme="minorHAnsi" w:hAnsiTheme="minorHAnsi" w:cstheme="minorHAnsi"/>
          <w:color w:val="000000"/>
          <w:sz w:val="24"/>
        </w:rPr>
        <w:t>ed</w:t>
      </w:r>
      <w:r w:rsidR="007303DF" w:rsidRPr="005A4F70">
        <w:rPr>
          <w:rFonts w:asciiTheme="minorHAnsi" w:hAnsiTheme="minorHAnsi" w:cstheme="minorHAnsi"/>
          <w:color w:val="000000"/>
          <w:sz w:val="24"/>
        </w:rPr>
        <w:t xml:space="preserve"> the operational supports services workshop on Thursday 13t</w:t>
      </w:r>
      <w:r>
        <w:rPr>
          <w:rFonts w:asciiTheme="minorHAnsi" w:hAnsiTheme="minorHAnsi" w:cstheme="minorHAnsi"/>
          <w:color w:val="000000"/>
          <w:sz w:val="24"/>
        </w:rPr>
        <w:t>h of February where they were</w:t>
      </w:r>
      <w:r w:rsidR="007303DF" w:rsidRPr="005A4F70">
        <w:rPr>
          <w:rFonts w:asciiTheme="minorHAnsi" w:hAnsiTheme="minorHAnsi" w:cstheme="minorHAnsi"/>
          <w:color w:val="000000"/>
          <w:sz w:val="24"/>
        </w:rPr>
        <w:t xml:space="preserve"> introduced to the various services such as Gardai, ambulance, fire brigade and Army services with a focus on exploring possible career routes with all listed. </w:t>
      </w:r>
    </w:p>
    <w:p w:rsidR="00270096" w:rsidRPr="005A4F70" w:rsidRDefault="00270096" w:rsidP="00270096">
      <w:pPr>
        <w:pStyle w:val="Heading2"/>
        <w:rPr>
          <w:rFonts w:asciiTheme="minorHAnsi" w:hAnsiTheme="minorHAnsi" w:cstheme="minorHAnsi"/>
          <w:sz w:val="24"/>
        </w:rPr>
      </w:pPr>
      <w:r w:rsidRPr="005A4F70">
        <w:rPr>
          <w:rFonts w:asciiTheme="minorHAnsi" w:hAnsiTheme="minorHAnsi" w:cstheme="minorHAnsi"/>
          <w:sz w:val="24"/>
        </w:rPr>
        <w:t xml:space="preserve">transition year </w:t>
      </w:r>
    </w:p>
    <w:p w:rsidR="00054202" w:rsidRPr="005A4F70" w:rsidRDefault="00054202" w:rsidP="00054202">
      <w:pPr>
        <w:ind w:left="0"/>
        <w:rPr>
          <w:rFonts w:asciiTheme="minorHAnsi" w:hAnsiTheme="minorHAnsi" w:cstheme="minorHAnsi"/>
          <w:sz w:val="24"/>
        </w:rPr>
      </w:pPr>
      <w:r w:rsidRPr="005A4F70">
        <w:rPr>
          <w:rFonts w:asciiTheme="minorHAnsi" w:hAnsiTheme="minorHAnsi" w:cstheme="minorHAnsi"/>
          <w:b/>
          <w:bCs/>
          <w:color w:val="000000"/>
          <w:sz w:val="24"/>
        </w:rPr>
        <w:t>Lucan Fundraising - Jan 16th:</w:t>
      </w:r>
      <w:r w:rsidRPr="005A4F70">
        <w:rPr>
          <w:rFonts w:asciiTheme="minorHAnsi" w:hAnsiTheme="minorHAnsi" w:cstheme="minorHAnsi"/>
          <w:color w:val="000000"/>
          <w:sz w:val="24"/>
        </w:rPr>
        <w:t> A group of TYs that included all of the Gaisce students helped the Parents’ Council to run its first</w:t>
      </w:r>
      <w:r w:rsidR="001B3499" w:rsidRPr="005A4F70">
        <w:rPr>
          <w:rFonts w:asciiTheme="minorHAnsi" w:hAnsiTheme="minorHAnsi" w:cstheme="minorHAnsi"/>
          <w:color w:val="000000"/>
          <w:sz w:val="24"/>
        </w:rPr>
        <w:t xml:space="preserve"> </w:t>
      </w:r>
      <w:r w:rsidRPr="005A4F70">
        <w:rPr>
          <w:rFonts w:asciiTheme="minorHAnsi" w:hAnsiTheme="minorHAnsi" w:cstheme="minorHAnsi"/>
          <w:color w:val="000000"/>
          <w:sz w:val="24"/>
        </w:rPr>
        <w:t>public fundraising event. This took place in Lucan village and by Supervalu and it was a great success. Over €800 was raised to support the school for events such as the inaugural TY Musical.</w:t>
      </w:r>
    </w:p>
    <w:p w:rsidR="00054202" w:rsidRPr="005A4F70" w:rsidRDefault="00054202" w:rsidP="00054202">
      <w:pPr>
        <w:ind w:left="0"/>
        <w:rPr>
          <w:rFonts w:asciiTheme="minorHAnsi" w:hAnsiTheme="minorHAnsi" w:cstheme="minorHAnsi"/>
          <w:sz w:val="24"/>
        </w:rPr>
      </w:pPr>
      <w:r w:rsidRPr="005A4F70">
        <w:rPr>
          <w:rFonts w:asciiTheme="minorHAnsi" w:hAnsiTheme="minorHAnsi" w:cstheme="minorHAnsi"/>
          <w:b/>
          <w:bCs/>
          <w:color w:val="000000"/>
          <w:sz w:val="24"/>
        </w:rPr>
        <w:t>TY Bank interviews -</w:t>
      </w:r>
      <w:r w:rsidRPr="005A4F70">
        <w:rPr>
          <w:rFonts w:asciiTheme="minorHAnsi" w:hAnsiTheme="minorHAnsi" w:cstheme="minorHAnsi"/>
          <w:b/>
          <w:bCs/>
          <w:sz w:val="24"/>
        </w:rPr>
        <w:t> Jan 23rd &amp; 24th:</w:t>
      </w:r>
      <w:r w:rsidRPr="005A4F70">
        <w:rPr>
          <w:rFonts w:asciiTheme="minorHAnsi" w:hAnsiTheme="minorHAnsi" w:cstheme="minorHAnsi"/>
          <w:color w:val="000000"/>
          <w:sz w:val="24"/>
        </w:rPr>
        <w:t> All the TYs were given the opportunity to put their interview skills to the test as they interviewed for a position on the TY scho</w:t>
      </w:r>
      <w:r w:rsidR="001B3499" w:rsidRPr="005A4F70">
        <w:rPr>
          <w:rFonts w:asciiTheme="minorHAnsi" w:hAnsiTheme="minorHAnsi" w:cstheme="minorHAnsi"/>
          <w:color w:val="000000"/>
          <w:sz w:val="24"/>
        </w:rPr>
        <w:t>ol bank. A representative from B</w:t>
      </w:r>
      <w:r w:rsidRPr="005A4F70">
        <w:rPr>
          <w:rFonts w:asciiTheme="minorHAnsi" w:hAnsiTheme="minorHAnsi" w:cstheme="minorHAnsi"/>
          <w:color w:val="000000"/>
          <w:sz w:val="24"/>
        </w:rPr>
        <w:t>ank of Ireland put them through their paces and eventually nar</w:t>
      </w:r>
      <w:r w:rsidR="001B3499" w:rsidRPr="005A4F70">
        <w:rPr>
          <w:rFonts w:asciiTheme="minorHAnsi" w:hAnsiTheme="minorHAnsi" w:cstheme="minorHAnsi"/>
          <w:color w:val="000000"/>
          <w:sz w:val="24"/>
        </w:rPr>
        <w:t>rowed down the list to a final five</w:t>
      </w:r>
      <w:r w:rsidRPr="005A4F70">
        <w:rPr>
          <w:rFonts w:asciiTheme="minorHAnsi" w:hAnsiTheme="minorHAnsi" w:cstheme="minorHAnsi"/>
          <w:color w:val="000000"/>
          <w:sz w:val="24"/>
        </w:rPr>
        <w:t xml:space="preserve"> students. The students involved worked extremely well and were very enthusiastic about their roles. They helped both junior and senior cycle students set up bank accounts at lunch time.</w:t>
      </w:r>
    </w:p>
    <w:p w:rsidR="00054202" w:rsidRPr="005A4F70" w:rsidRDefault="00054202" w:rsidP="00054202">
      <w:pPr>
        <w:ind w:left="0"/>
        <w:rPr>
          <w:rFonts w:asciiTheme="minorHAnsi" w:hAnsiTheme="minorHAnsi" w:cstheme="minorHAnsi"/>
          <w:sz w:val="24"/>
        </w:rPr>
      </w:pPr>
      <w:r w:rsidRPr="005A4F70">
        <w:rPr>
          <w:rFonts w:asciiTheme="minorHAnsi" w:hAnsiTheme="minorHAnsi" w:cstheme="minorHAnsi"/>
          <w:b/>
          <w:bCs/>
          <w:color w:val="000000"/>
          <w:sz w:val="24"/>
        </w:rPr>
        <w:t>Criminal Cour</w:t>
      </w:r>
      <w:r w:rsidR="001B3499" w:rsidRPr="005A4F70">
        <w:rPr>
          <w:rFonts w:asciiTheme="minorHAnsi" w:hAnsiTheme="minorHAnsi" w:cstheme="minorHAnsi"/>
          <w:b/>
          <w:bCs/>
          <w:color w:val="000000"/>
          <w:sz w:val="24"/>
        </w:rPr>
        <w:t>ts &amp; Collins Barracks - 30</w:t>
      </w:r>
      <w:r w:rsidR="001B3499" w:rsidRPr="005A4F70">
        <w:rPr>
          <w:rFonts w:asciiTheme="minorHAnsi" w:hAnsiTheme="minorHAnsi" w:cstheme="minorHAnsi"/>
          <w:b/>
          <w:bCs/>
          <w:color w:val="000000"/>
          <w:sz w:val="24"/>
          <w:vertAlign w:val="superscript"/>
        </w:rPr>
        <w:t>th</w:t>
      </w:r>
      <w:r w:rsidR="001B3499" w:rsidRPr="005A4F70">
        <w:rPr>
          <w:rFonts w:asciiTheme="minorHAnsi" w:hAnsiTheme="minorHAnsi" w:cstheme="minorHAnsi"/>
          <w:b/>
          <w:bCs/>
          <w:color w:val="000000"/>
          <w:sz w:val="24"/>
        </w:rPr>
        <w:t xml:space="preserve"> </w:t>
      </w:r>
      <w:r w:rsidRPr="005A4F70">
        <w:rPr>
          <w:rFonts w:asciiTheme="minorHAnsi" w:hAnsiTheme="minorHAnsi" w:cstheme="minorHAnsi"/>
          <w:b/>
          <w:bCs/>
          <w:color w:val="000000"/>
          <w:sz w:val="24"/>
        </w:rPr>
        <w:t>Jan: </w:t>
      </w:r>
      <w:r w:rsidRPr="005A4F70">
        <w:rPr>
          <w:rFonts w:asciiTheme="minorHAnsi" w:hAnsiTheme="minorHAnsi" w:cstheme="minorHAnsi"/>
          <w:color w:val="000000"/>
          <w:sz w:val="24"/>
        </w:rPr>
        <w:t>The final group of our TY Law module groups visited the Criminal Courts and Collins Barracks. The day consisted of a talk with a barrister and then students had a chance to act out a mock trial. Afterwards the students visit the different courts in the Criminal Courts of Justice and got to see some real live trials in court. The students also visited Collins Barracks that afternoon.</w:t>
      </w:r>
    </w:p>
    <w:p w:rsidR="00054202" w:rsidRPr="005A4F70" w:rsidRDefault="00054202" w:rsidP="00054202">
      <w:pPr>
        <w:ind w:left="0"/>
        <w:rPr>
          <w:rFonts w:asciiTheme="minorHAnsi" w:hAnsiTheme="minorHAnsi" w:cstheme="minorHAnsi"/>
          <w:sz w:val="24"/>
        </w:rPr>
      </w:pPr>
      <w:r w:rsidRPr="005A4F70">
        <w:rPr>
          <w:rFonts w:asciiTheme="minorHAnsi" w:hAnsiTheme="minorHAnsi" w:cstheme="minorHAnsi"/>
          <w:b/>
          <w:bCs/>
          <w:color w:val="000000"/>
          <w:sz w:val="24"/>
          <w:shd w:val="clear" w:color="auto" w:fill="FFFFFF"/>
        </w:rPr>
        <w:t>TY PEXPO interviews -</w:t>
      </w:r>
      <w:r w:rsidRPr="005A4F70">
        <w:rPr>
          <w:rFonts w:asciiTheme="minorHAnsi" w:hAnsiTheme="minorHAnsi" w:cstheme="minorHAnsi"/>
          <w:b/>
          <w:bCs/>
          <w:sz w:val="24"/>
        </w:rPr>
        <w:t> Jan/Feb:</w:t>
      </w:r>
      <w:r w:rsidRPr="005A4F70">
        <w:rPr>
          <w:rFonts w:asciiTheme="minorHAnsi" w:hAnsiTheme="minorHAnsi" w:cstheme="minorHAnsi"/>
          <w:color w:val="000000"/>
          <w:sz w:val="24"/>
          <w:shd w:val="clear" w:color="auto" w:fill="FFFFFF"/>
        </w:rPr>
        <w:t> All TY students worked on their PEXPO projects this term. They worked in groups and picked one of the seven categories related to sport. We had some interesting presentations with good questions posed and some excellent research. The PE department are now making final decisions on which three projects will go through to the PEXPO in DCU in March.</w:t>
      </w:r>
    </w:p>
    <w:p w:rsidR="00A76005" w:rsidRPr="005A4F70" w:rsidRDefault="00054202" w:rsidP="00054202">
      <w:pPr>
        <w:shd w:val="clear" w:color="auto" w:fill="FFFFFF"/>
        <w:ind w:left="0"/>
        <w:rPr>
          <w:rFonts w:asciiTheme="minorHAnsi" w:hAnsiTheme="minorHAnsi" w:cstheme="minorHAnsi"/>
          <w:color w:val="000000"/>
          <w:sz w:val="24"/>
        </w:rPr>
      </w:pPr>
      <w:r w:rsidRPr="005A4F70">
        <w:rPr>
          <w:rFonts w:asciiTheme="minorHAnsi" w:hAnsiTheme="minorHAnsi" w:cstheme="minorHAnsi"/>
          <w:b/>
          <w:bCs/>
          <w:color w:val="000000"/>
          <w:sz w:val="24"/>
          <w:shd w:val="clear" w:color="auto" w:fill="FFFFFF"/>
        </w:rPr>
        <w:t>Basketball Finals -</w:t>
      </w:r>
      <w:r w:rsidRPr="005A4F70">
        <w:rPr>
          <w:rFonts w:asciiTheme="minorHAnsi" w:hAnsiTheme="minorHAnsi" w:cstheme="minorHAnsi"/>
          <w:b/>
          <w:bCs/>
          <w:sz w:val="24"/>
        </w:rPr>
        <w:t xml:space="preserve"> Feb 10th: </w:t>
      </w:r>
      <w:r w:rsidRPr="005A4F70">
        <w:rPr>
          <w:rFonts w:asciiTheme="minorHAnsi" w:hAnsiTheme="minorHAnsi" w:cstheme="minorHAnsi"/>
          <w:color w:val="000000"/>
          <w:sz w:val="24"/>
          <w:shd w:val="clear" w:color="auto" w:fill="FFFFFF"/>
        </w:rPr>
        <w:t xml:space="preserve">All of the TYs were brought to the U16 finals in Tallaght Stadium to support their class mates. </w:t>
      </w:r>
      <w:r w:rsidR="001B3499" w:rsidRPr="005A4F70">
        <w:rPr>
          <w:rFonts w:asciiTheme="minorHAnsi" w:hAnsiTheme="minorHAnsi" w:cstheme="minorHAnsi"/>
          <w:color w:val="000000"/>
          <w:sz w:val="24"/>
          <w:shd w:val="clear" w:color="auto" w:fill="FFFFFF"/>
        </w:rPr>
        <w:t>Unfortunately,</w:t>
      </w:r>
      <w:r w:rsidRPr="005A4F70">
        <w:rPr>
          <w:rFonts w:asciiTheme="minorHAnsi" w:hAnsiTheme="minorHAnsi" w:cstheme="minorHAnsi"/>
          <w:color w:val="000000"/>
          <w:sz w:val="24"/>
          <w:shd w:val="clear" w:color="auto" w:fill="FFFFFF"/>
        </w:rPr>
        <w:t xml:space="preserve"> the team were unsuccessful in the semi-final on this occasion. Well done on getting this f</w:t>
      </w:r>
      <w:r w:rsidR="001B3499" w:rsidRPr="005A4F70">
        <w:rPr>
          <w:rFonts w:asciiTheme="minorHAnsi" w:hAnsiTheme="minorHAnsi" w:cstheme="minorHAnsi"/>
          <w:color w:val="000000"/>
          <w:sz w:val="24"/>
          <w:shd w:val="clear" w:color="auto" w:fill="FFFFFF"/>
        </w:rPr>
        <w:t>ar and for their trainers Una and</w:t>
      </w:r>
      <w:r w:rsidRPr="005A4F70">
        <w:rPr>
          <w:rFonts w:asciiTheme="minorHAnsi" w:hAnsiTheme="minorHAnsi" w:cstheme="minorHAnsi"/>
          <w:color w:val="000000"/>
          <w:sz w:val="24"/>
          <w:shd w:val="clear" w:color="auto" w:fill="FFFFFF"/>
        </w:rPr>
        <w:t xml:space="preserve"> Aine for all the work with them.</w:t>
      </w:r>
    </w:p>
    <w:sectPr w:rsidR="00A76005" w:rsidRPr="005A4F70" w:rsidSect="00270A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46C" w:rsidRDefault="00E7046C" w:rsidP="00164840">
      <w:pPr>
        <w:spacing w:after="0"/>
      </w:pPr>
      <w:r>
        <w:separator/>
      </w:r>
    </w:p>
  </w:endnote>
  <w:endnote w:type="continuationSeparator" w:id="0">
    <w:p w:rsidR="00E7046C" w:rsidRDefault="00E7046C" w:rsidP="001648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46C" w:rsidRDefault="00E7046C" w:rsidP="00164840">
      <w:pPr>
        <w:spacing w:after="0"/>
      </w:pPr>
      <w:r>
        <w:separator/>
      </w:r>
    </w:p>
  </w:footnote>
  <w:footnote w:type="continuationSeparator" w:id="0">
    <w:p w:rsidR="00E7046C" w:rsidRDefault="00E7046C" w:rsidP="0016484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702CC"/>
    <w:multiLevelType w:val="hybridMultilevel"/>
    <w:tmpl w:val="6FFA5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C25153"/>
    <w:multiLevelType w:val="hybridMultilevel"/>
    <w:tmpl w:val="475C0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4646257"/>
    <w:multiLevelType w:val="hybridMultilevel"/>
    <w:tmpl w:val="E16A1F4C"/>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3" w15:restartNumberingAfterBreak="0">
    <w:nsid w:val="51D51490"/>
    <w:multiLevelType w:val="multilevel"/>
    <w:tmpl w:val="1C960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447AE8"/>
    <w:multiLevelType w:val="hybridMultilevel"/>
    <w:tmpl w:val="C2E2DC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DC8262E"/>
    <w:multiLevelType w:val="hybridMultilevel"/>
    <w:tmpl w:val="EB68B4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92"/>
    <w:rsid w:val="00000468"/>
    <w:rsid w:val="00000D2C"/>
    <w:rsid w:val="00001D91"/>
    <w:rsid w:val="000165E5"/>
    <w:rsid w:val="00020BFE"/>
    <w:rsid w:val="0003094C"/>
    <w:rsid w:val="00034F55"/>
    <w:rsid w:val="00035090"/>
    <w:rsid w:val="000371DB"/>
    <w:rsid w:val="00037BA8"/>
    <w:rsid w:val="000408B2"/>
    <w:rsid w:val="00042E10"/>
    <w:rsid w:val="00046648"/>
    <w:rsid w:val="00051002"/>
    <w:rsid w:val="00052078"/>
    <w:rsid w:val="00053078"/>
    <w:rsid w:val="00054202"/>
    <w:rsid w:val="0005489C"/>
    <w:rsid w:val="00057D7C"/>
    <w:rsid w:val="000623A6"/>
    <w:rsid w:val="00072D11"/>
    <w:rsid w:val="00092B96"/>
    <w:rsid w:val="00093180"/>
    <w:rsid w:val="0009450F"/>
    <w:rsid w:val="000A1271"/>
    <w:rsid w:val="000A1FFD"/>
    <w:rsid w:val="000A43F6"/>
    <w:rsid w:val="000A5FF1"/>
    <w:rsid w:val="000B1FF3"/>
    <w:rsid w:val="000B453D"/>
    <w:rsid w:val="000B4BD4"/>
    <w:rsid w:val="000C08BD"/>
    <w:rsid w:val="000C126B"/>
    <w:rsid w:val="000D27D1"/>
    <w:rsid w:val="000D4D35"/>
    <w:rsid w:val="000D5245"/>
    <w:rsid w:val="000E2278"/>
    <w:rsid w:val="000E6C33"/>
    <w:rsid w:val="001028DC"/>
    <w:rsid w:val="00105CCA"/>
    <w:rsid w:val="00111E09"/>
    <w:rsid w:val="001121A8"/>
    <w:rsid w:val="001127EE"/>
    <w:rsid w:val="00114BE5"/>
    <w:rsid w:val="00124942"/>
    <w:rsid w:val="00126EA0"/>
    <w:rsid w:val="00135B84"/>
    <w:rsid w:val="00135BF3"/>
    <w:rsid w:val="001411CE"/>
    <w:rsid w:val="00142115"/>
    <w:rsid w:val="001474E2"/>
    <w:rsid w:val="001551BE"/>
    <w:rsid w:val="00164840"/>
    <w:rsid w:val="0017044A"/>
    <w:rsid w:val="00177225"/>
    <w:rsid w:val="001803DB"/>
    <w:rsid w:val="0018593A"/>
    <w:rsid w:val="001873EE"/>
    <w:rsid w:val="00195784"/>
    <w:rsid w:val="001963C7"/>
    <w:rsid w:val="001A37AA"/>
    <w:rsid w:val="001B3499"/>
    <w:rsid w:val="001B42DF"/>
    <w:rsid w:val="001B68EB"/>
    <w:rsid w:val="001C15B8"/>
    <w:rsid w:val="001C4D7D"/>
    <w:rsid w:val="001D7C50"/>
    <w:rsid w:val="001E7022"/>
    <w:rsid w:val="00200AD2"/>
    <w:rsid w:val="00217892"/>
    <w:rsid w:val="0022164C"/>
    <w:rsid w:val="002216E5"/>
    <w:rsid w:val="00221F5D"/>
    <w:rsid w:val="00224B1C"/>
    <w:rsid w:val="002264F1"/>
    <w:rsid w:val="00227104"/>
    <w:rsid w:val="00227A43"/>
    <w:rsid w:val="00230B58"/>
    <w:rsid w:val="00244373"/>
    <w:rsid w:val="00244D2C"/>
    <w:rsid w:val="00252DD6"/>
    <w:rsid w:val="0026044E"/>
    <w:rsid w:val="00270096"/>
    <w:rsid w:val="00270A22"/>
    <w:rsid w:val="00283463"/>
    <w:rsid w:val="0028349D"/>
    <w:rsid w:val="00292F61"/>
    <w:rsid w:val="00294E46"/>
    <w:rsid w:val="00296CC6"/>
    <w:rsid w:val="002A082C"/>
    <w:rsid w:val="002A2583"/>
    <w:rsid w:val="002A4722"/>
    <w:rsid w:val="002B741B"/>
    <w:rsid w:val="002B7908"/>
    <w:rsid w:val="002C3AD8"/>
    <w:rsid w:val="002C6B14"/>
    <w:rsid w:val="002C7300"/>
    <w:rsid w:val="002D2DD4"/>
    <w:rsid w:val="002D3D8F"/>
    <w:rsid w:val="002E1C16"/>
    <w:rsid w:val="002F1BAA"/>
    <w:rsid w:val="002F218C"/>
    <w:rsid w:val="002F3085"/>
    <w:rsid w:val="002F30AA"/>
    <w:rsid w:val="00305499"/>
    <w:rsid w:val="00306EF1"/>
    <w:rsid w:val="00330A48"/>
    <w:rsid w:val="0033423E"/>
    <w:rsid w:val="0033446E"/>
    <w:rsid w:val="00336130"/>
    <w:rsid w:val="00341280"/>
    <w:rsid w:val="003433DD"/>
    <w:rsid w:val="00346827"/>
    <w:rsid w:val="00350EC3"/>
    <w:rsid w:val="00351EE2"/>
    <w:rsid w:val="00355812"/>
    <w:rsid w:val="003559C8"/>
    <w:rsid w:val="00357E40"/>
    <w:rsid w:val="00367272"/>
    <w:rsid w:val="00380CB6"/>
    <w:rsid w:val="003835A5"/>
    <w:rsid w:val="00386812"/>
    <w:rsid w:val="003911B9"/>
    <w:rsid w:val="003913C3"/>
    <w:rsid w:val="0039617A"/>
    <w:rsid w:val="003A091A"/>
    <w:rsid w:val="003A2F6A"/>
    <w:rsid w:val="003B38C9"/>
    <w:rsid w:val="003C768B"/>
    <w:rsid w:val="003D245A"/>
    <w:rsid w:val="003E57CC"/>
    <w:rsid w:val="003F1D13"/>
    <w:rsid w:val="00402CB3"/>
    <w:rsid w:val="00421466"/>
    <w:rsid w:val="00423D16"/>
    <w:rsid w:val="00430F6C"/>
    <w:rsid w:val="004312EF"/>
    <w:rsid w:val="004333AB"/>
    <w:rsid w:val="00434797"/>
    <w:rsid w:val="00446D56"/>
    <w:rsid w:val="00450D91"/>
    <w:rsid w:val="0045597F"/>
    <w:rsid w:val="00461D00"/>
    <w:rsid w:val="00462393"/>
    <w:rsid w:val="0048582A"/>
    <w:rsid w:val="00486EFC"/>
    <w:rsid w:val="00497C3B"/>
    <w:rsid w:val="004A079B"/>
    <w:rsid w:val="004A568B"/>
    <w:rsid w:val="004A66B1"/>
    <w:rsid w:val="004B2A8F"/>
    <w:rsid w:val="004B2BB1"/>
    <w:rsid w:val="004C67DB"/>
    <w:rsid w:val="004D1AB7"/>
    <w:rsid w:val="004E0196"/>
    <w:rsid w:val="004F335B"/>
    <w:rsid w:val="004F43C2"/>
    <w:rsid w:val="004F7BAF"/>
    <w:rsid w:val="005014F9"/>
    <w:rsid w:val="005111ED"/>
    <w:rsid w:val="00531FAB"/>
    <w:rsid w:val="00533ED4"/>
    <w:rsid w:val="0054452C"/>
    <w:rsid w:val="005464EA"/>
    <w:rsid w:val="00547036"/>
    <w:rsid w:val="00553574"/>
    <w:rsid w:val="00566CF0"/>
    <w:rsid w:val="00586CF3"/>
    <w:rsid w:val="005A4F70"/>
    <w:rsid w:val="005B008D"/>
    <w:rsid w:val="005B0170"/>
    <w:rsid w:val="005B22F8"/>
    <w:rsid w:val="005B56CD"/>
    <w:rsid w:val="005B7D51"/>
    <w:rsid w:val="005D2392"/>
    <w:rsid w:val="005E4B52"/>
    <w:rsid w:val="00604FA3"/>
    <w:rsid w:val="006166E8"/>
    <w:rsid w:val="00625688"/>
    <w:rsid w:val="00631392"/>
    <w:rsid w:val="006334A7"/>
    <w:rsid w:val="00642642"/>
    <w:rsid w:val="00642704"/>
    <w:rsid w:val="006428F7"/>
    <w:rsid w:val="006455E1"/>
    <w:rsid w:val="00662C69"/>
    <w:rsid w:val="00671971"/>
    <w:rsid w:val="00672A5A"/>
    <w:rsid w:val="006B53B9"/>
    <w:rsid w:val="006C3CE1"/>
    <w:rsid w:val="006C7671"/>
    <w:rsid w:val="006D0945"/>
    <w:rsid w:val="006E0844"/>
    <w:rsid w:val="006E44E9"/>
    <w:rsid w:val="006F3F4A"/>
    <w:rsid w:val="007303DF"/>
    <w:rsid w:val="00730508"/>
    <w:rsid w:val="007325B0"/>
    <w:rsid w:val="007367D9"/>
    <w:rsid w:val="00742C30"/>
    <w:rsid w:val="00743376"/>
    <w:rsid w:val="0075386A"/>
    <w:rsid w:val="007566CA"/>
    <w:rsid w:val="007572B7"/>
    <w:rsid w:val="00757429"/>
    <w:rsid w:val="00760066"/>
    <w:rsid w:val="007610BB"/>
    <w:rsid w:val="00770CE0"/>
    <w:rsid w:val="007852F9"/>
    <w:rsid w:val="0078613F"/>
    <w:rsid w:val="007867F5"/>
    <w:rsid w:val="0079050B"/>
    <w:rsid w:val="00791A45"/>
    <w:rsid w:val="007B3CB1"/>
    <w:rsid w:val="007B6004"/>
    <w:rsid w:val="007C2668"/>
    <w:rsid w:val="007C6BEE"/>
    <w:rsid w:val="007E7615"/>
    <w:rsid w:val="007E7EF5"/>
    <w:rsid w:val="0080069C"/>
    <w:rsid w:val="00801A83"/>
    <w:rsid w:val="00812E07"/>
    <w:rsid w:val="008134A5"/>
    <w:rsid w:val="00837056"/>
    <w:rsid w:val="00840D52"/>
    <w:rsid w:val="00841B50"/>
    <w:rsid w:val="008428E2"/>
    <w:rsid w:val="00872402"/>
    <w:rsid w:val="00873B8D"/>
    <w:rsid w:val="008753F8"/>
    <w:rsid w:val="00892E01"/>
    <w:rsid w:val="00893D22"/>
    <w:rsid w:val="0089415C"/>
    <w:rsid w:val="008A47EE"/>
    <w:rsid w:val="008A4CB1"/>
    <w:rsid w:val="008B28DD"/>
    <w:rsid w:val="008C6EFA"/>
    <w:rsid w:val="008D012F"/>
    <w:rsid w:val="008D0B43"/>
    <w:rsid w:val="008E752C"/>
    <w:rsid w:val="008F2EB1"/>
    <w:rsid w:val="008F39A7"/>
    <w:rsid w:val="008F43BE"/>
    <w:rsid w:val="008F55DC"/>
    <w:rsid w:val="0090647D"/>
    <w:rsid w:val="0090676D"/>
    <w:rsid w:val="0091288E"/>
    <w:rsid w:val="009136BA"/>
    <w:rsid w:val="00915E56"/>
    <w:rsid w:val="00920677"/>
    <w:rsid w:val="00920AB1"/>
    <w:rsid w:val="0092136D"/>
    <w:rsid w:val="00926886"/>
    <w:rsid w:val="009278F8"/>
    <w:rsid w:val="009324F6"/>
    <w:rsid w:val="009435E5"/>
    <w:rsid w:val="009436A8"/>
    <w:rsid w:val="00944C1A"/>
    <w:rsid w:val="0095389A"/>
    <w:rsid w:val="00960E5E"/>
    <w:rsid w:val="0096274E"/>
    <w:rsid w:val="0096620E"/>
    <w:rsid w:val="00966EFA"/>
    <w:rsid w:val="00967EC7"/>
    <w:rsid w:val="00970CD7"/>
    <w:rsid w:val="00972BFF"/>
    <w:rsid w:val="00976D98"/>
    <w:rsid w:val="00976F7E"/>
    <w:rsid w:val="0097762D"/>
    <w:rsid w:val="00983625"/>
    <w:rsid w:val="009A456A"/>
    <w:rsid w:val="009C77DD"/>
    <w:rsid w:val="009D2C1B"/>
    <w:rsid w:val="009D3A56"/>
    <w:rsid w:val="009D5563"/>
    <w:rsid w:val="009E7932"/>
    <w:rsid w:val="009F0896"/>
    <w:rsid w:val="009F1482"/>
    <w:rsid w:val="009F4D0C"/>
    <w:rsid w:val="00A00C27"/>
    <w:rsid w:val="00A01268"/>
    <w:rsid w:val="00A06F45"/>
    <w:rsid w:val="00A11D66"/>
    <w:rsid w:val="00A21483"/>
    <w:rsid w:val="00A22CE5"/>
    <w:rsid w:val="00A3093C"/>
    <w:rsid w:val="00A32BB0"/>
    <w:rsid w:val="00A3564B"/>
    <w:rsid w:val="00A36393"/>
    <w:rsid w:val="00A36410"/>
    <w:rsid w:val="00A41DBB"/>
    <w:rsid w:val="00A46F4D"/>
    <w:rsid w:val="00A47A0F"/>
    <w:rsid w:val="00A53340"/>
    <w:rsid w:val="00A53A1F"/>
    <w:rsid w:val="00A632AC"/>
    <w:rsid w:val="00A635DB"/>
    <w:rsid w:val="00A655A0"/>
    <w:rsid w:val="00A76005"/>
    <w:rsid w:val="00A815D2"/>
    <w:rsid w:val="00A8660C"/>
    <w:rsid w:val="00A91951"/>
    <w:rsid w:val="00A93DC3"/>
    <w:rsid w:val="00AA2719"/>
    <w:rsid w:val="00AA5DB4"/>
    <w:rsid w:val="00AA6F2D"/>
    <w:rsid w:val="00AB1CF0"/>
    <w:rsid w:val="00AB4A78"/>
    <w:rsid w:val="00AB5AF8"/>
    <w:rsid w:val="00AB5C5B"/>
    <w:rsid w:val="00AC0EBA"/>
    <w:rsid w:val="00AC2624"/>
    <w:rsid w:val="00AD0F5D"/>
    <w:rsid w:val="00AE02D7"/>
    <w:rsid w:val="00AE57E4"/>
    <w:rsid w:val="00AF423A"/>
    <w:rsid w:val="00AF7708"/>
    <w:rsid w:val="00B03BC8"/>
    <w:rsid w:val="00B05C97"/>
    <w:rsid w:val="00B106FA"/>
    <w:rsid w:val="00B1427E"/>
    <w:rsid w:val="00B2192E"/>
    <w:rsid w:val="00B2346D"/>
    <w:rsid w:val="00B3160A"/>
    <w:rsid w:val="00B35148"/>
    <w:rsid w:val="00B44A37"/>
    <w:rsid w:val="00B54671"/>
    <w:rsid w:val="00B61EE6"/>
    <w:rsid w:val="00B632CF"/>
    <w:rsid w:val="00B838AA"/>
    <w:rsid w:val="00B83F26"/>
    <w:rsid w:val="00B87192"/>
    <w:rsid w:val="00B95964"/>
    <w:rsid w:val="00BA4709"/>
    <w:rsid w:val="00BA6AAF"/>
    <w:rsid w:val="00BA7849"/>
    <w:rsid w:val="00BB3463"/>
    <w:rsid w:val="00BC3251"/>
    <w:rsid w:val="00BC3321"/>
    <w:rsid w:val="00BC7A9E"/>
    <w:rsid w:val="00BD39EE"/>
    <w:rsid w:val="00BD3D97"/>
    <w:rsid w:val="00BD5C08"/>
    <w:rsid w:val="00BE0419"/>
    <w:rsid w:val="00BE2988"/>
    <w:rsid w:val="00BE3F94"/>
    <w:rsid w:val="00BE6575"/>
    <w:rsid w:val="00BF7A22"/>
    <w:rsid w:val="00BF7DFA"/>
    <w:rsid w:val="00C04DEE"/>
    <w:rsid w:val="00C101FC"/>
    <w:rsid w:val="00C11487"/>
    <w:rsid w:val="00C16E2F"/>
    <w:rsid w:val="00C207DC"/>
    <w:rsid w:val="00C32054"/>
    <w:rsid w:val="00C33A11"/>
    <w:rsid w:val="00C33AD2"/>
    <w:rsid w:val="00C37BD0"/>
    <w:rsid w:val="00C40C75"/>
    <w:rsid w:val="00C4250D"/>
    <w:rsid w:val="00C47E44"/>
    <w:rsid w:val="00C52B69"/>
    <w:rsid w:val="00C53D9D"/>
    <w:rsid w:val="00C622B9"/>
    <w:rsid w:val="00C649D2"/>
    <w:rsid w:val="00C66AFD"/>
    <w:rsid w:val="00C7066E"/>
    <w:rsid w:val="00C74551"/>
    <w:rsid w:val="00C7543D"/>
    <w:rsid w:val="00C77E7F"/>
    <w:rsid w:val="00C875CF"/>
    <w:rsid w:val="00C9518D"/>
    <w:rsid w:val="00CA0A3F"/>
    <w:rsid w:val="00CA1AFE"/>
    <w:rsid w:val="00CA3D09"/>
    <w:rsid w:val="00CB0424"/>
    <w:rsid w:val="00CB3492"/>
    <w:rsid w:val="00CB7493"/>
    <w:rsid w:val="00CC1E45"/>
    <w:rsid w:val="00CC43FD"/>
    <w:rsid w:val="00CD0CA5"/>
    <w:rsid w:val="00CD4D2A"/>
    <w:rsid w:val="00CD4EF8"/>
    <w:rsid w:val="00CE011F"/>
    <w:rsid w:val="00CE66E0"/>
    <w:rsid w:val="00CF0F9C"/>
    <w:rsid w:val="00D00C02"/>
    <w:rsid w:val="00D12F90"/>
    <w:rsid w:val="00D132AD"/>
    <w:rsid w:val="00D206B0"/>
    <w:rsid w:val="00D24CE0"/>
    <w:rsid w:val="00D30E08"/>
    <w:rsid w:val="00D31AA8"/>
    <w:rsid w:val="00D3235D"/>
    <w:rsid w:val="00D379BD"/>
    <w:rsid w:val="00D41B2C"/>
    <w:rsid w:val="00D45853"/>
    <w:rsid w:val="00D51852"/>
    <w:rsid w:val="00D61CE3"/>
    <w:rsid w:val="00D64CB9"/>
    <w:rsid w:val="00D6651D"/>
    <w:rsid w:val="00D71804"/>
    <w:rsid w:val="00D73F6C"/>
    <w:rsid w:val="00D740C0"/>
    <w:rsid w:val="00D74915"/>
    <w:rsid w:val="00D751AF"/>
    <w:rsid w:val="00D767F8"/>
    <w:rsid w:val="00D77344"/>
    <w:rsid w:val="00D832B1"/>
    <w:rsid w:val="00D912A2"/>
    <w:rsid w:val="00D92F64"/>
    <w:rsid w:val="00DA107D"/>
    <w:rsid w:val="00DB3347"/>
    <w:rsid w:val="00DB3A2C"/>
    <w:rsid w:val="00DB3B61"/>
    <w:rsid w:val="00DB3FFD"/>
    <w:rsid w:val="00DB4249"/>
    <w:rsid w:val="00DB667C"/>
    <w:rsid w:val="00DC3BB5"/>
    <w:rsid w:val="00DC58F8"/>
    <w:rsid w:val="00DC6A01"/>
    <w:rsid w:val="00DC6DE5"/>
    <w:rsid w:val="00DD1A4B"/>
    <w:rsid w:val="00DD1F3D"/>
    <w:rsid w:val="00DD5650"/>
    <w:rsid w:val="00DE6CD0"/>
    <w:rsid w:val="00DF349E"/>
    <w:rsid w:val="00DF3A79"/>
    <w:rsid w:val="00DF4040"/>
    <w:rsid w:val="00DF4DD4"/>
    <w:rsid w:val="00E02DAF"/>
    <w:rsid w:val="00E03842"/>
    <w:rsid w:val="00E053D6"/>
    <w:rsid w:val="00E27EFC"/>
    <w:rsid w:val="00E44A58"/>
    <w:rsid w:val="00E5129E"/>
    <w:rsid w:val="00E519BB"/>
    <w:rsid w:val="00E549BE"/>
    <w:rsid w:val="00E570F0"/>
    <w:rsid w:val="00E5788F"/>
    <w:rsid w:val="00E57931"/>
    <w:rsid w:val="00E65395"/>
    <w:rsid w:val="00E7046C"/>
    <w:rsid w:val="00E71167"/>
    <w:rsid w:val="00E80A82"/>
    <w:rsid w:val="00E83F8F"/>
    <w:rsid w:val="00E8700B"/>
    <w:rsid w:val="00E968A6"/>
    <w:rsid w:val="00EA0B77"/>
    <w:rsid w:val="00EC5654"/>
    <w:rsid w:val="00ED080B"/>
    <w:rsid w:val="00ED08D0"/>
    <w:rsid w:val="00ED6FEB"/>
    <w:rsid w:val="00EE5537"/>
    <w:rsid w:val="00EE6A41"/>
    <w:rsid w:val="00EF6E38"/>
    <w:rsid w:val="00F014B8"/>
    <w:rsid w:val="00F0624E"/>
    <w:rsid w:val="00F07DAA"/>
    <w:rsid w:val="00F1153D"/>
    <w:rsid w:val="00F2060C"/>
    <w:rsid w:val="00F269E5"/>
    <w:rsid w:val="00F47313"/>
    <w:rsid w:val="00F53E3F"/>
    <w:rsid w:val="00F862A3"/>
    <w:rsid w:val="00F90380"/>
    <w:rsid w:val="00FA6A66"/>
    <w:rsid w:val="00FA71C4"/>
    <w:rsid w:val="00FB3D18"/>
    <w:rsid w:val="00FB457D"/>
    <w:rsid w:val="00FB66EF"/>
    <w:rsid w:val="00FC36D5"/>
    <w:rsid w:val="00FC7261"/>
    <w:rsid w:val="00FC7FA9"/>
    <w:rsid w:val="00FD20EC"/>
    <w:rsid w:val="00FD67EE"/>
    <w:rsid w:val="00FD7C5C"/>
    <w:rsid w:val="00FE02C3"/>
    <w:rsid w:val="00FE0D83"/>
    <w:rsid w:val="00FE4239"/>
    <w:rsid w:val="00FF214C"/>
    <w:rsid w:val="00FF4BB9"/>
    <w:rsid w:val="00FF4ECE"/>
    <w:rsid w:val="00FF52CD"/>
    <w:rsid w:val="00FF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DEDFB"/>
  <w15:docId w15:val="{E08A2ED0-4142-450E-B967-02DEC6B6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492"/>
    <w:pPr>
      <w:spacing w:after="120" w:line="240" w:lineRule="auto"/>
      <w:ind w:left="2552"/>
      <w:jc w:val="both"/>
    </w:pPr>
    <w:rPr>
      <w:rFonts w:ascii="Century Gothic" w:eastAsia="Times New Roman" w:hAnsi="Century Gothic" w:cs="Times New Roman"/>
      <w:sz w:val="20"/>
      <w:szCs w:val="24"/>
      <w:lang w:val="en-IE"/>
    </w:rPr>
  </w:style>
  <w:style w:type="paragraph" w:styleId="Heading1">
    <w:name w:val="heading 1"/>
    <w:basedOn w:val="Normal"/>
    <w:next w:val="Normal"/>
    <w:link w:val="Heading1Char"/>
    <w:uiPriority w:val="9"/>
    <w:qFormat/>
    <w:rsid w:val="00164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3492"/>
    <w:pPr>
      <w:keepNext/>
      <w:pBdr>
        <w:top w:val="single" w:sz="6" w:space="2" w:color="000080"/>
        <w:left w:val="single" w:sz="6" w:space="6" w:color="000080"/>
        <w:bottom w:val="single" w:sz="6" w:space="2" w:color="000080"/>
        <w:right w:val="single" w:sz="6" w:space="4" w:color="000080"/>
      </w:pBdr>
      <w:shd w:val="clear" w:color="auto" w:fill="000080"/>
      <w:spacing w:before="160" w:after="160"/>
      <w:ind w:left="0"/>
      <w:outlineLvl w:val="1"/>
    </w:pPr>
    <w:rPr>
      <w:rFonts w:ascii="Arial" w:hAnsi="Arial" w:cs="Arial"/>
      <w:b/>
      <w:bCs/>
      <w:iCs/>
      <w:cap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3492"/>
    <w:rPr>
      <w:rFonts w:ascii="Arial" w:eastAsia="Times New Roman" w:hAnsi="Arial" w:cs="Arial"/>
      <w:b/>
      <w:bCs/>
      <w:iCs/>
      <w:caps/>
      <w:color w:val="FFFFFF"/>
      <w:sz w:val="20"/>
      <w:szCs w:val="24"/>
      <w:shd w:val="clear" w:color="auto" w:fill="000080"/>
      <w:lang w:val="en-IE"/>
    </w:rPr>
  </w:style>
  <w:style w:type="character" w:customStyle="1" w:styleId="Heading1Char">
    <w:name w:val="Heading 1 Char"/>
    <w:basedOn w:val="DefaultParagraphFont"/>
    <w:link w:val="Heading1"/>
    <w:uiPriority w:val="9"/>
    <w:rsid w:val="00164840"/>
    <w:rPr>
      <w:rFonts w:asciiTheme="majorHAnsi" w:eastAsiaTheme="majorEastAsia" w:hAnsiTheme="majorHAnsi" w:cstheme="majorBidi"/>
      <w:b/>
      <w:bCs/>
      <w:color w:val="365F91" w:themeColor="accent1" w:themeShade="BF"/>
      <w:sz w:val="28"/>
      <w:szCs w:val="28"/>
      <w:lang w:val="en-IE"/>
    </w:rPr>
  </w:style>
  <w:style w:type="paragraph" w:styleId="Header">
    <w:name w:val="header"/>
    <w:basedOn w:val="Normal"/>
    <w:link w:val="HeaderChar"/>
    <w:uiPriority w:val="99"/>
    <w:unhideWhenUsed/>
    <w:rsid w:val="00164840"/>
    <w:pPr>
      <w:tabs>
        <w:tab w:val="center" w:pos="4680"/>
        <w:tab w:val="right" w:pos="9360"/>
      </w:tabs>
      <w:spacing w:after="0"/>
    </w:pPr>
  </w:style>
  <w:style w:type="character" w:customStyle="1" w:styleId="HeaderChar">
    <w:name w:val="Header Char"/>
    <w:basedOn w:val="DefaultParagraphFont"/>
    <w:link w:val="Header"/>
    <w:uiPriority w:val="99"/>
    <w:rsid w:val="00164840"/>
    <w:rPr>
      <w:rFonts w:ascii="Century Gothic" w:eastAsia="Times New Roman" w:hAnsi="Century Gothic" w:cs="Times New Roman"/>
      <w:sz w:val="20"/>
      <w:szCs w:val="24"/>
      <w:lang w:val="en-IE"/>
    </w:rPr>
  </w:style>
  <w:style w:type="paragraph" w:styleId="Footer">
    <w:name w:val="footer"/>
    <w:basedOn w:val="Normal"/>
    <w:link w:val="FooterChar"/>
    <w:uiPriority w:val="99"/>
    <w:unhideWhenUsed/>
    <w:rsid w:val="00164840"/>
    <w:pPr>
      <w:tabs>
        <w:tab w:val="center" w:pos="4680"/>
        <w:tab w:val="right" w:pos="9360"/>
      </w:tabs>
      <w:spacing w:after="0"/>
    </w:pPr>
  </w:style>
  <w:style w:type="character" w:customStyle="1" w:styleId="FooterChar">
    <w:name w:val="Footer Char"/>
    <w:basedOn w:val="DefaultParagraphFont"/>
    <w:link w:val="Footer"/>
    <w:uiPriority w:val="99"/>
    <w:rsid w:val="00164840"/>
    <w:rPr>
      <w:rFonts w:ascii="Century Gothic" w:eastAsia="Times New Roman" w:hAnsi="Century Gothic" w:cs="Times New Roman"/>
      <w:sz w:val="20"/>
      <w:szCs w:val="24"/>
      <w:lang w:val="en-IE"/>
    </w:rPr>
  </w:style>
  <w:style w:type="paragraph" w:styleId="ListParagraph">
    <w:name w:val="List Paragraph"/>
    <w:basedOn w:val="Normal"/>
    <w:uiPriority w:val="34"/>
    <w:qFormat/>
    <w:rsid w:val="002D2DD4"/>
    <w:pPr>
      <w:spacing w:line="288" w:lineRule="auto"/>
      <w:ind w:left="720"/>
      <w:contextualSpacing/>
      <w:jc w:val="left"/>
    </w:pPr>
    <w:rPr>
      <w:szCs w:val="19"/>
    </w:rPr>
  </w:style>
  <w:style w:type="character" w:customStyle="1" w:styleId="apple-converted-space">
    <w:name w:val="apple-converted-space"/>
    <w:basedOn w:val="DefaultParagraphFont"/>
    <w:rsid w:val="00F862A3"/>
  </w:style>
  <w:style w:type="paragraph" w:styleId="PlainText">
    <w:name w:val="Plain Text"/>
    <w:basedOn w:val="Normal"/>
    <w:link w:val="PlainTextChar"/>
    <w:uiPriority w:val="99"/>
    <w:unhideWhenUsed/>
    <w:rsid w:val="00FF4BB9"/>
    <w:pPr>
      <w:spacing w:after="0"/>
      <w:ind w:left="0"/>
      <w:jc w:val="left"/>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FF4BB9"/>
    <w:rPr>
      <w:rFonts w:ascii="Consolas" w:hAnsi="Consolas"/>
      <w:sz w:val="21"/>
      <w:szCs w:val="21"/>
    </w:rPr>
  </w:style>
  <w:style w:type="character" w:styleId="Strong">
    <w:name w:val="Strong"/>
    <w:basedOn w:val="DefaultParagraphFont"/>
    <w:uiPriority w:val="22"/>
    <w:qFormat/>
    <w:rsid w:val="007325B0"/>
    <w:rPr>
      <w:b/>
      <w:bCs/>
    </w:rPr>
  </w:style>
  <w:style w:type="paragraph" w:styleId="BalloonText">
    <w:name w:val="Balloon Text"/>
    <w:basedOn w:val="Normal"/>
    <w:link w:val="BalloonTextChar"/>
    <w:uiPriority w:val="99"/>
    <w:semiHidden/>
    <w:unhideWhenUsed/>
    <w:rsid w:val="006166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6E8"/>
    <w:rPr>
      <w:rFonts w:ascii="Tahoma" w:eastAsia="Times New Roman" w:hAnsi="Tahoma" w:cs="Tahoma"/>
      <w:sz w:val="16"/>
      <w:szCs w:val="16"/>
      <w:lang w:val="en-IE"/>
    </w:rPr>
  </w:style>
  <w:style w:type="table" w:styleId="TableGrid">
    <w:name w:val="Table Grid"/>
    <w:basedOn w:val="TableNormal"/>
    <w:uiPriority w:val="59"/>
    <w:rsid w:val="00450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73B8D"/>
    <w:rPr>
      <w:color w:val="0563C1"/>
      <w:u w:val="single"/>
    </w:rPr>
  </w:style>
  <w:style w:type="paragraph" w:customStyle="1" w:styleId="Default">
    <w:name w:val="Default"/>
    <w:rsid w:val="00305499"/>
    <w:pPr>
      <w:autoSpaceDE w:val="0"/>
      <w:autoSpaceDN w:val="0"/>
      <w:adjustRightInd w:val="0"/>
      <w:spacing w:after="0" w:line="240" w:lineRule="auto"/>
    </w:pPr>
    <w:rPr>
      <w:rFonts w:ascii="Arial" w:hAnsi="Arial" w:cs="Arial"/>
      <w:color w:val="000000"/>
      <w:sz w:val="24"/>
      <w:szCs w:val="24"/>
      <w:lang w:val="en-IE"/>
    </w:rPr>
  </w:style>
  <w:style w:type="paragraph" w:styleId="NormalWeb">
    <w:name w:val="Normal (Web)"/>
    <w:basedOn w:val="Normal"/>
    <w:link w:val="NormalWebChar"/>
    <w:uiPriority w:val="99"/>
    <w:unhideWhenUsed/>
    <w:rsid w:val="00EA0B77"/>
    <w:pPr>
      <w:spacing w:before="100" w:beforeAutospacing="1" w:after="100" w:afterAutospacing="1"/>
      <w:ind w:left="0"/>
      <w:jc w:val="left"/>
    </w:pPr>
    <w:rPr>
      <w:rFonts w:ascii="Times New Roman" w:hAnsi="Times New Roman"/>
      <w:sz w:val="24"/>
      <w:lang w:eastAsia="en-IE"/>
    </w:rPr>
  </w:style>
  <w:style w:type="character" w:customStyle="1" w:styleId="NormalWebChar">
    <w:name w:val="Normal (Web) Char"/>
    <w:link w:val="NormalWeb"/>
    <w:uiPriority w:val="99"/>
    <w:locked/>
    <w:rsid w:val="00EA0B77"/>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8968">
      <w:bodyDiv w:val="1"/>
      <w:marLeft w:val="0"/>
      <w:marRight w:val="0"/>
      <w:marTop w:val="0"/>
      <w:marBottom w:val="0"/>
      <w:divBdr>
        <w:top w:val="none" w:sz="0" w:space="0" w:color="auto"/>
        <w:left w:val="none" w:sz="0" w:space="0" w:color="auto"/>
        <w:bottom w:val="none" w:sz="0" w:space="0" w:color="auto"/>
        <w:right w:val="none" w:sz="0" w:space="0" w:color="auto"/>
      </w:divBdr>
    </w:div>
    <w:div w:id="230652160">
      <w:bodyDiv w:val="1"/>
      <w:marLeft w:val="0"/>
      <w:marRight w:val="0"/>
      <w:marTop w:val="0"/>
      <w:marBottom w:val="0"/>
      <w:divBdr>
        <w:top w:val="none" w:sz="0" w:space="0" w:color="auto"/>
        <w:left w:val="none" w:sz="0" w:space="0" w:color="auto"/>
        <w:bottom w:val="none" w:sz="0" w:space="0" w:color="auto"/>
        <w:right w:val="none" w:sz="0" w:space="0" w:color="auto"/>
      </w:divBdr>
    </w:div>
    <w:div w:id="236981422">
      <w:bodyDiv w:val="1"/>
      <w:marLeft w:val="0"/>
      <w:marRight w:val="0"/>
      <w:marTop w:val="0"/>
      <w:marBottom w:val="0"/>
      <w:divBdr>
        <w:top w:val="none" w:sz="0" w:space="0" w:color="auto"/>
        <w:left w:val="none" w:sz="0" w:space="0" w:color="auto"/>
        <w:bottom w:val="none" w:sz="0" w:space="0" w:color="auto"/>
        <w:right w:val="none" w:sz="0" w:space="0" w:color="auto"/>
      </w:divBdr>
    </w:div>
    <w:div w:id="249848413">
      <w:bodyDiv w:val="1"/>
      <w:marLeft w:val="0"/>
      <w:marRight w:val="0"/>
      <w:marTop w:val="0"/>
      <w:marBottom w:val="0"/>
      <w:divBdr>
        <w:top w:val="none" w:sz="0" w:space="0" w:color="auto"/>
        <w:left w:val="none" w:sz="0" w:space="0" w:color="auto"/>
        <w:bottom w:val="none" w:sz="0" w:space="0" w:color="auto"/>
        <w:right w:val="none" w:sz="0" w:space="0" w:color="auto"/>
      </w:divBdr>
    </w:div>
    <w:div w:id="266357030">
      <w:bodyDiv w:val="1"/>
      <w:marLeft w:val="0"/>
      <w:marRight w:val="0"/>
      <w:marTop w:val="0"/>
      <w:marBottom w:val="0"/>
      <w:divBdr>
        <w:top w:val="none" w:sz="0" w:space="0" w:color="auto"/>
        <w:left w:val="none" w:sz="0" w:space="0" w:color="auto"/>
        <w:bottom w:val="none" w:sz="0" w:space="0" w:color="auto"/>
        <w:right w:val="none" w:sz="0" w:space="0" w:color="auto"/>
      </w:divBdr>
    </w:div>
    <w:div w:id="327054835">
      <w:bodyDiv w:val="1"/>
      <w:marLeft w:val="0"/>
      <w:marRight w:val="0"/>
      <w:marTop w:val="0"/>
      <w:marBottom w:val="0"/>
      <w:divBdr>
        <w:top w:val="none" w:sz="0" w:space="0" w:color="auto"/>
        <w:left w:val="none" w:sz="0" w:space="0" w:color="auto"/>
        <w:bottom w:val="none" w:sz="0" w:space="0" w:color="auto"/>
        <w:right w:val="none" w:sz="0" w:space="0" w:color="auto"/>
      </w:divBdr>
    </w:div>
    <w:div w:id="385568536">
      <w:bodyDiv w:val="1"/>
      <w:marLeft w:val="0"/>
      <w:marRight w:val="0"/>
      <w:marTop w:val="0"/>
      <w:marBottom w:val="0"/>
      <w:divBdr>
        <w:top w:val="none" w:sz="0" w:space="0" w:color="auto"/>
        <w:left w:val="none" w:sz="0" w:space="0" w:color="auto"/>
        <w:bottom w:val="none" w:sz="0" w:space="0" w:color="auto"/>
        <w:right w:val="none" w:sz="0" w:space="0" w:color="auto"/>
      </w:divBdr>
    </w:div>
    <w:div w:id="411464968">
      <w:bodyDiv w:val="1"/>
      <w:marLeft w:val="0"/>
      <w:marRight w:val="0"/>
      <w:marTop w:val="0"/>
      <w:marBottom w:val="0"/>
      <w:divBdr>
        <w:top w:val="none" w:sz="0" w:space="0" w:color="auto"/>
        <w:left w:val="none" w:sz="0" w:space="0" w:color="auto"/>
        <w:bottom w:val="none" w:sz="0" w:space="0" w:color="auto"/>
        <w:right w:val="none" w:sz="0" w:space="0" w:color="auto"/>
      </w:divBdr>
    </w:div>
    <w:div w:id="452675086">
      <w:bodyDiv w:val="1"/>
      <w:marLeft w:val="0"/>
      <w:marRight w:val="0"/>
      <w:marTop w:val="0"/>
      <w:marBottom w:val="0"/>
      <w:divBdr>
        <w:top w:val="none" w:sz="0" w:space="0" w:color="auto"/>
        <w:left w:val="none" w:sz="0" w:space="0" w:color="auto"/>
        <w:bottom w:val="none" w:sz="0" w:space="0" w:color="auto"/>
        <w:right w:val="none" w:sz="0" w:space="0" w:color="auto"/>
      </w:divBdr>
    </w:div>
    <w:div w:id="467356595">
      <w:bodyDiv w:val="1"/>
      <w:marLeft w:val="0"/>
      <w:marRight w:val="0"/>
      <w:marTop w:val="0"/>
      <w:marBottom w:val="0"/>
      <w:divBdr>
        <w:top w:val="none" w:sz="0" w:space="0" w:color="auto"/>
        <w:left w:val="none" w:sz="0" w:space="0" w:color="auto"/>
        <w:bottom w:val="none" w:sz="0" w:space="0" w:color="auto"/>
        <w:right w:val="none" w:sz="0" w:space="0" w:color="auto"/>
      </w:divBdr>
    </w:div>
    <w:div w:id="516114867">
      <w:bodyDiv w:val="1"/>
      <w:marLeft w:val="0"/>
      <w:marRight w:val="0"/>
      <w:marTop w:val="0"/>
      <w:marBottom w:val="0"/>
      <w:divBdr>
        <w:top w:val="none" w:sz="0" w:space="0" w:color="auto"/>
        <w:left w:val="none" w:sz="0" w:space="0" w:color="auto"/>
        <w:bottom w:val="none" w:sz="0" w:space="0" w:color="auto"/>
        <w:right w:val="none" w:sz="0" w:space="0" w:color="auto"/>
      </w:divBdr>
    </w:div>
    <w:div w:id="568999502">
      <w:bodyDiv w:val="1"/>
      <w:marLeft w:val="0"/>
      <w:marRight w:val="0"/>
      <w:marTop w:val="0"/>
      <w:marBottom w:val="0"/>
      <w:divBdr>
        <w:top w:val="none" w:sz="0" w:space="0" w:color="auto"/>
        <w:left w:val="none" w:sz="0" w:space="0" w:color="auto"/>
        <w:bottom w:val="none" w:sz="0" w:space="0" w:color="auto"/>
        <w:right w:val="none" w:sz="0" w:space="0" w:color="auto"/>
      </w:divBdr>
    </w:div>
    <w:div w:id="641009280">
      <w:bodyDiv w:val="1"/>
      <w:marLeft w:val="0"/>
      <w:marRight w:val="0"/>
      <w:marTop w:val="0"/>
      <w:marBottom w:val="0"/>
      <w:divBdr>
        <w:top w:val="none" w:sz="0" w:space="0" w:color="auto"/>
        <w:left w:val="none" w:sz="0" w:space="0" w:color="auto"/>
        <w:bottom w:val="none" w:sz="0" w:space="0" w:color="auto"/>
        <w:right w:val="none" w:sz="0" w:space="0" w:color="auto"/>
      </w:divBdr>
    </w:div>
    <w:div w:id="657537102">
      <w:bodyDiv w:val="1"/>
      <w:marLeft w:val="0"/>
      <w:marRight w:val="0"/>
      <w:marTop w:val="0"/>
      <w:marBottom w:val="0"/>
      <w:divBdr>
        <w:top w:val="none" w:sz="0" w:space="0" w:color="auto"/>
        <w:left w:val="none" w:sz="0" w:space="0" w:color="auto"/>
        <w:bottom w:val="none" w:sz="0" w:space="0" w:color="auto"/>
        <w:right w:val="none" w:sz="0" w:space="0" w:color="auto"/>
      </w:divBdr>
    </w:div>
    <w:div w:id="708798614">
      <w:bodyDiv w:val="1"/>
      <w:marLeft w:val="0"/>
      <w:marRight w:val="0"/>
      <w:marTop w:val="0"/>
      <w:marBottom w:val="0"/>
      <w:divBdr>
        <w:top w:val="none" w:sz="0" w:space="0" w:color="auto"/>
        <w:left w:val="none" w:sz="0" w:space="0" w:color="auto"/>
        <w:bottom w:val="none" w:sz="0" w:space="0" w:color="auto"/>
        <w:right w:val="none" w:sz="0" w:space="0" w:color="auto"/>
      </w:divBdr>
    </w:div>
    <w:div w:id="761071653">
      <w:bodyDiv w:val="1"/>
      <w:marLeft w:val="0"/>
      <w:marRight w:val="0"/>
      <w:marTop w:val="0"/>
      <w:marBottom w:val="0"/>
      <w:divBdr>
        <w:top w:val="none" w:sz="0" w:space="0" w:color="auto"/>
        <w:left w:val="none" w:sz="0" w:space="0" w:color="auto"/>
        <w:bottom w:val="none" w:sz="0" w:space="0" w:color="auto"/>
        <w:right w:val="none" w:sz="0" w:space="0" w:color="auto"/>
      </w:divBdr>
    </w:div>
    <w:div w:id="805858949">
      <w:bodyDiv w:val="1"/>
      <w:marLeft w:val="0"/>
      <w:marRight w:val="0"/>
      <w:marTop w:val="0"/>
      <w:marBottom w:val="0"/>
      <w:divBdr>
        <w:top w:val="none" w:sz="0" w:space="0" w:color="auto"/>
        <w:left w:val="none" w:sz="0" w:space="0" w:color="auto"/>
        <w:bottom w:val="none" w:sz="0" w:space="0" w:color="auto"/>
        <w:right w:val="none" w:sz="0" w:space="0" w:color="auto"/>
      </w:divBdr>
    </w:div>
    <w:div w:id="807433425">
      <w:bodyDiv w:val="1"/>
      <w:marLeft w:val="0"/>
      <w:marRight w:val="0"/>
      <w:marTop w:val="0"/>
      <w:marBottom w:val="0"/>
      <w:divBdr>
        <w:top w:val="none" w:sz="0" w:space="0" w:color="auto"/>
        <w:left w:val="none" w:sz="0" w:space="0" w:color="auto"/>
        <w:bottom w:val="none" w:sz="0" w:space="0" w:color="auto"/>
        <w:right w:val="none" w:sz="0" w:space="0" w:color="auto"/>
      </w:divBdr>
    </w:div>
    <w:div w:id="827358548">
      <w:bodyDiv w:val="1"/>
      <w:marLeft w:val="0"/>
      <w:marRight w:val="0"/>
      <w:marTop w:val="0"/>
      <w:marBottom w:val="0"/>
      <w:divBdr>
        <w:top w:val="none" w:sz="0" w:space="0" w:color="auto"/>
        <w:left w:val="none" w:sz="0" w:space="0" w:color="auto"/>
        <w:bottom w:val="none" w:sz="0" w:space="0" w:color="auto"/>
        <w:right w:val="none" w:sz="0" w:space="0" w:color="auto"/>
      </w:divBdr>
    </w:div>
    <w:div w:id="837579328">
      <w:bodyDiv w:val="1"/>
      <w:marLeft w:val="0"/>
      <w:marRight w:val="0"/>
      <w:marTop w:val="0"/>
      <w:marBottom w:val="0"/>
      <w:divBdr>
        <w:top w:val="none" w:sz="0" w:space="0" w:color="auto"/>
        <w:left w:val="none" w:sz="0" w:space="0" w:color="auto"/>
        <w:bottom w:val="none" w:sz="0" w:space="0" w:color="auto"/>
        <w:right w:val="none" w:sz="0" w:space="0" w:color="auto"/>
      </w:divBdr>
    </w:div>
    <w:div w:id="858154360">
      <w:bodyDiv w:val="1"/>
      <w:marLeft w:val="0"/>
      <w:marRight w:val="0"/>
      <w:marTop w:val="0"/>
      <w:marBottom w:val="0"/>
      <w:divBdr>
        <w:top w:val="none" w:sz="0" w:space="0" w:color="auto"/>
        <w:left w:val="none" w:sz="0" w:space="0" w:color="auto"/>
        <w:bottom w:val="none" w:sz="0" w:space="0" w:color="auto"/>
        <w:right w:val="none" w:sz="0" w:space="0" w:color="auto"/>
      </w:divBdr>
    </w:div>
    <w:div w:id="933249819">
      <w:bodyDiv w:val="1"/>
      <w:marLeft w:val="0"/>
      <w:marRight w:val="0"/>
      <w:marTop w:val="0"/>
      <w:marBottom w:val="0"/>
      <w:divBdr>
        <w:top w:val="none" w:sz="0" w:space="0" w:color="auto"/>
        <w:left w:val="none" w:sz="0" w:space="0" w:color="auto"/>
        <w:bottom w:val="none" w:sz="0" w:space="0" w:color="auto"/>
        <w:right w:val="none" w:sz="0" w:space="0" w:color="auto"/>
      </w:divBdr>
    </w:div>
    <w:div w:id="959723429">
      <w:bodyDiv w:val="1"/>
      <w:marLeft w:val="0"/>
      <w:marRight w:val="0"/>
      <w:marTop w:val="0"/>
      <w:marBottom w:val="0"/>
      <w:divBdr>
        <w:top w:val="none" w:sz="0" w:space="0" w:color="auto"/>
        <w:left w:val="none" w:sz="0" w:space="0" w:color="auto"/>
        <w:bottom w:val="none" w:sz="0" w:space="0" w:color="auto"/>
        <w:right w:val="none" w:sz="0" w:space="0" w:color="auto"/>
      </w:divBdr>
    </w:div>
    <w:div w:id="1067461642">
      <w:bodyDiv w:val="1"/>
      <w:marLeft w:val="0"/>
      <w:marRight w:val="0"/>
      <w:marTop w:val="0"/>
      <w:marBottom w:val="0"/>
      <w:divBdr>
        <w:top w:val="none" w:sz="0" w:space="0" w:color="auto"/>
        <w:left w:val="none" w:sz="0" w:space="0" w:color="auto"/>
        <w:bottom w:val="none" w:sz="0" w:space="0" w:color="auto"/>
        <w:right w:val="none" w:sz="0" w:space="0" w:color="auto"/>
      </w:divBdr>
    </w:div>
    <w:div w:id="1088498185">
      <w:bodyDiv w:val="1"/>
      <w:marLeft w:val="0"/>
      <w:marRight w:val="0"/>
      <w:marTop w:val="0"/>
      <w:marBottom w:val="0"/>
      <w:divBdr>
        <w:top w:val="none" w:sz="0" w:space="0" w:color="auto"/>
        <w:left w:val="none" w:sz="0" w:space="0" w:color="auto"/>
        <w:bottom w:val="none" w:sz="0" w:space="0" w:color="auto"/>
        <w:right w:val="none" w:sz="0" w:space="0" w:color="auto"/>
      </w:divBdr>
    </w:div>
    <w:div w:id="1089738474">
      <w:bodyDiv w:val="1"/>
      <w:marLeft w:val="0"/>
      <w:marRight w:val="0"/>
      <w:marTop w:val="0"/>
      <w:marBottom w:val="0"/>
      <w:divBdr>
        <w:top w:val="none" w:sz="0" w:space="0" w:color="auto"/>
        <w:left w:val="none" w:sz="0" w:space="0" w:color="auto"/>
        <w:bottom w:val="none" w:sz="0" w:space="0" w:color="auto"/>
        <w:right w:val="none" w:sz="0" w:space="0" w:color="auto"/>
      </w:divBdr>
    </w:div>
    <w:div w:id="1119565427">
      <w:bodyDiv w:val="1"/>
      <w:marLeft w:val="0"/>
      <w:marRight w:val="0"/>
      <w:marTop w:val="0"/>
      <w:marBottom w:val="0"/>
      <w:divBdr>
        <w:top w:val="none" w:sz="0" w:space="0" w:color="auto"/>
        <w:left w:val="none" w:sz="0" w:space="0" w:color="auto"/>
        <w:bottom w:val="none" w:sz="0" w:space="0" w:color="auto"/>
        <w:right w:val="none" w:sz="0" w:space="0" w:color="auto"/>
      </w:divBdr>
    </w:div>
    <w:div w:id="1128088912">
      <w:bodyDiv w:val="1"/>
      <w:marLeft w:val="0"/>
      <w:marRight w:val="0"/>
      <w:marTop w:val="0"/>
      <w:marBottom w:val="0"/>
      <w:divBdr>
        <w:top w:val="none" w:sz="0" w:space="0" w:color="auto"/>
        <w:left w:val="none" w:sz="0" w:space="0" w:color="auto"/>
        <w:bottom w:val="none" w:sz="0" w:space="0" w:color="auto"/>
        <w:right w:val="none" w:sz="0" w:space="0" w:color="auto"/>
      </w:divBdr>
    </w:div>
    <w:div w:id="1128670496">
      <w:bodyDiv w:val="1"/>
      <w:marLeft w:val="0"/>
      <w:marRight w:val="0"/>
      <w:marTop w:val="0"/>
      <w:marBottom w:val="0"/>
      <w:divBdr>
        <w:top w:val="none" w:sz="0" w:space="0" w:color="auto"/>
        <w:left w:val="none" w:sz="0" w:space="0" w:color="auto"/>
        <w:bottom w:val="none" w:sz="0" w:space="0" w:color="auto"/>
        <w:right w:val="none" w:sz="0" w:space="0" w:color="auto"/>
      </w:divBdr>
    </w:div>
    <w:div w:id="1152023639">
      <w:bodyDiv w:val="1"/>
      <w:marLeft w:val="0"/>
      <w:marRight w:val="0"/>
      <w:marTop w:val="0"/>
      <w:marBottom w:val="0"/>
      <w:divBdr>
        <w:top w:val="none" w:sz="0" w:space="0" w:color="auto"/>
        <w:left w:val="none" w:sz="0" w:space="0" w:color="auto"/>
        <w:bottom w:val="none" w:sz="0" w:space="0" w:color="auto"/>
        <w:right w:val="none" w:sz="0" w:space="0" w:color="auto"/>
      </w:divBdr>
    </w:div>
    <w:div w:id="1163668580">
      <w:bodyDiv w:val="1"/>
      <w:marLeft w:val="0"/>
      <w:marRight w:val="0"/>
      <w:marTop w:val="0"/>
      <w:marBottom w:val="0"/>
      <w:divBdr>
        <w:top w:val="none" w:sz="0" w:space="0" w:color="auto"/>
        <w:left w:val="none" w:sz="0" w:space="0" w:color="auto"/>
        <w:bottom w:val="none" w:sz="0" w:space="0" w:color="auto"/>
        <w:right w:val="none" w:sz="0" w:space="0" w:color="auto"/>
      </w:divBdr>
    </w:div>
    <w:div w:id="1261110325">
      <w:bodyDiv w:val="1"/>
      <w:marLeft w:val="0"/>
      <w:marRight w:val="0"/>
      <w:marTop w:val="0"/>
      <w:marBottom w:val="0"/>
      <w:divBdr>
        <w:top w:val="none" w:sz="0" w:space="0" w:color="auto"/>
        <w:left w:val="none" w:sz="0" w:space="0" w:color="auto"/>
        <w:bottom w:val="none" w:sz="0" w:space="0" w:color="auto"/>
        <w:right w:val="none" w:sz="0" w:space="0" w:color="auto"/>
      </w:divBdr>
    </w:div>
    <w:div w:id="1358045069">
      <w:bodyDiv w:val="1"/>
      <w:marLeft w:val="0"/>
      <w:marRight w:val="0"/>
      <w:marTop w:val="0"/>
      <w:marBottom w:val="0"/>
      <w:divBdr>
        <w:top w:val="none" w:sz="0" w:space="0" w:color="auto"/>
        <w:left w:val="none" w:sz="0" w:space="0" w:color="auto"/>
        <w:bottom w:val="none" w:sz="0" w:space="0" w:color="auto"/>
        <w:right w:val="none" w:sz="0" w:space="0" w:color="auto"/>
      </w:divBdr>
    </w:div>
    <w:div w:id="1359357278">
      <w:bodyDiv w:val="1"/>
      <w:marLeft w:val="0"/>
      <w:marRight w:val="0"/>
      <w:marTop w:val="0"/>
      <w:marBottom w:val="0"/>
      <w:divBdr>
        <w:top w:val="none" w:sz="0" w:space="0" w:color="auto"/>
        <w:left w:val="none" w:sz="0" w:space="0" w:color="auto"/>
        <w:bottom w:val="none" w:sz="0" w:space="0" w:color="auto"/>
        <w:right w:val="none" w:sz="0" w:space="0" w:color="auto"/>
      </w:divBdr>
    </w:div>
    <w:div w:id="1415080816">
      <w:bodyDiv w:val="1"/>
      <w:marLeft w:val="0"/>
      <w:marRight w:val="0"/>
      <w:marTop w:val="0"/>
      <w:marBottom w:val="0"/>
      <w:divBdr>
        <w:top w:val="none" w:sz="0" w:space="0" w:color="auto"/>
        <w:left w:val="none" w:sz="0" w:space="0" w:color="auto"/>
        <w:bottom w:val="none" w:sz="0" w:space="0" w:color="auto"/>
        <w:right w:val="none" w:sz="0" w:space="0" w:color="auto"/>
      </w:divBdr>
    </w:div>
    <w:div w:id="1446851285">
      <w:bodyDiv w:val="1"/>
      <w:marLeft w:val="0"/>
      <w:marRight w:val="0"/>
      <w:marTop w:val="0"/>
      <w:marBottom w:val="0"/>
      <w:divBdr>
        <w:top w:val="none" w:sz="0" w:space="0" w:color="auto"/>
        <w:left w:val="none" w:sz="0" w:space="0" w:color="auto"/>
        <w:bottom w:val="none" w:sz="0" w:space="0" w:color="auto"/>
        <w:right w:val="none" w:sz="0" w:space="0" w:color="auto"/>
      </w:divBdr>
    </w:div>
    <w:div w:id="1450540956">
      <w:bodyDiv w:val="1"/>
      <w:marLeft w:val="0"/>
      <w:marRight w:val="0"/>
      <w:marTop w:val="0"/>
      <w:marBottom w:val="0"/>
      <w:divBdr>
        <w:top w:val="none" w:sz="0" w:space="0" w:color="auto"/>
        <w:left w:val="none" w:sz="0" w:space="0" w:color="auto"/>
        <w:bottom w:val="none" w:sz="0" w:space="0" w:color="auto"/>
        <w:right w:val="none" w:sz="0" w:space="0" w:color="auto"/>
      </w:divBdr>
    </w:div>
    <w:div w:id="1517040532">
      <w:bodyDiv w:val="1"/>
      <w:marLeft w:val="0"/>
      <w:marRight w:val="0"/>
      <w:marTop w:val="0"/>
      <w:marBottom w:val="0"/>
      <w:divBdr>
        <w:top w:val="none" w:sz="0" w:space="0" w:color="auto"/>
        <w:left w:val="none" w:sz="0" w:space="0" w:color="auto"/>
        <w:bottom w:val="none" w:sz="0" w:space="0" w:color="auto"/>
        <w:right w:val="none" w:sz="0" w:space="0" w:color="auto"/>
      </w:divBdr>
    </w:div>
    <w:div w:id="1565945678">
      <w:bodyDiv w:val="1"/>
      <w:marLeft w:val="0"/>
      <w:marRight w:val="0"/>
      <w:marTop w:val="0"/>
      <w:marBottom w:val="0"/>
      <w:divBdr>
        <w:top w:val="none" w:sz="0" w:space="0" w:color="auto"/>
        <w:left w:val="none" w:sz="0" w:space="0" w:color="auto"/>
        <w:bottom w:val="none" w:sz="0" w:space="0" w:color="auto"/>
        <w:right w:val="none" w:sz="0" w:space="0" w:color="auto"/>
      </w:divBdr>
    </w:div>
    <w:div w:id="1602882800">
      <w:bodyDiv w:val="1"/>
      <w:marLeft w:val="0"/>
      <w:marRight w:val="0"/>
      <w:marTop w:val="0"/>
      <w:marBottom w:val="0"/>
      <w:divBdr>
        <w:top w:val="none" w:sz="0" w:space="0" w:color="auto"/>
        <w:left w:val="none" w:sz="0" w:space="0" w:color="auto"/>
        <w:bottom w:val="none" w:sz="0" w:space="0" w:color="auto"/>
        <w:right w:val="none" w:sz="0" w:space="0" w:color="auto"/>
      </w:divBdr>
    </w:div>
    <w:div w:id="1619484645">
      <w:bodyDiv w:val="1"/>
      <w:marLeft w:val="0"/>
      <w:marRight w:val="0"/>
      <w:marTop w:val="0"/>
      <w:marBottom w:val="0"/>
      <w:divBdr>
        <w:top w:val="none" w:sz="0" w:space="0" w:color="auto"/>
        <w:left w:val="none" w:sz="0" w:space="0" w:color="auto"/>
        <w:bottom w:val="none" w:sz="0" w:space="0" w:color="auto"/>
        <w:right w:val="none" w:sz="0" w:space="0" w:color="auto"/>
      </w:divBdr>
    </w:div>
    <w:div w:id="1692341669">
      <w:bodyDiv w:val="1"/>
      <w:marLeft w:val="0"/>
      <w:marRight w:val="0"/>
      <w:marTop w:val="0"/>
      <w:marBottom w:val="0"/>
      <w:divBdr>
        <w:top w:val="none" w:sz="0" w:space="0" w:color="auto"/>
        <w:left w:val="none" w:sz="0" w:space="0" w:color="auto"/>
        <w:bottom w:val="none" w:sz="0" w:space="0" w:color="auto"/>
        <w:right w:val="none" w:sz="0" w:space="0" w:color="auto"/>
      </w:divBdr>
    </w:div>
    <w:div w:id="1694262561">
      <w:bodyDiv w:val="1"/>
      <w:marLeft w:val="0"/>
      <w:marRight w:val="0"/>
      <w:marTop w:val="0"/>
      <w:marBottom w:val="0"/>
      <w:divBdr>
        <w:top w:val="none" w:sz="0" w:space="0" w:color="auto"/>
        <w:left w:val="none" w:sz="0" w:space="0" w:color="auto"/>
        <w:bottom w:val="none" w:sz="0" w:space="0" w:color="auto"/>
        <w:right w:val="none" w:sz="0" w:space="0" w:color="auto"/>
      </w:divBdr>
    </w:div>
    <w:div w:id="1704674745">
      <w:bodyDiv w:val="1"/>
      <w:marLeft w:val="0"/>
      <w:marRight w:val="0"/>
      <w:marTop w:val="0"/>
      <w:marBottom w:val="0"/>
      <w:divBdr>
        <w:top w:val="none" w:sz="0" w:space="0" w:color="auto"/>
        <w:left w:val="none" w:sz="0" w:space="0" w:color="auto"/>
        <w:bottom w:val="none" w:sz="0" w:space="0" w:color="auto"/>
        <w:right w:val="none" w:sz="0" w:space="0" w:color="auto"/>
      </w:divBdr>
    </w:div>
    <w:div w:id="1705982222">
      <w:bodyDiv w:val="1"/>
      <w:marLeft w:val="0"/>
      <w:marRight w:val="0"/>
      <w:marTop w:val="0"/>
      <w:marBottom w:val="0"/>
      <w:divBdr>
        <w:top w:val="none" w:sz="0" w:space="0" w:color="auto"/>
        <w:left w:val="none" w:sz="0" w:space="0" w:color="auto"/>
        <w:bottom w:val="none" w:sz="0" w:space="0" w:color="auto"/>
        <w:right w:val="none" w:sz="0" w:space="0" w:color="auto"/>
      </w:divBdr>
    </w:div>
    <w:div w:id="1731150560">
      <w:bodyDiv w:val="1"/>
      <w:marLeft w:val="0"/>
      <w:marRight w:val="0"/>
      <w:marTop w:val="0"/>
      <w:marBottom w:val="0"/>
      <w:divBdr>
        <w:top w:val="none" w:sz="0" w:space="0" w:color="auto"/>
        <w:left w:val="none" w:sz="0" w:space="0" w:color="auto"/>
        <w:bottom w:val="none" w:sz="0" w:space="0" w:color="auto"/>
        <w:right w:val="none" w:sz="0" w:space="0" w:color="auto"/>
      </w:divBdr>
    </w:div>
    <w:div w:id="1732147702">
      <w:bodyDiv w:val="1"/>
      <w:marLeft w:val="0"/>
      <w:marRight w:val="0"/>
      <w:marTop w:val="0"/>
      <w:marBottom w:val="0"/>
      <w:divBdr>
        <w:top w:val="none" w:sz="0" w:space="0" w:color="auto"/>
        <w:left w:val="none" w:sz="0" w:space="0" w:color="auto"/>
        <w:bottom w:val="none" w:sz="0" w:space="0" w:color="auto"/>
        <w:right w:val="none" w:sz="0" w:space="0" w:color="auto"/>
      </w:divBdr>
    </w:div>
    <w:div w:id="1753118697">
      <w:bodyDiv w:val="1"/>
      <w:marLeft w:val="0"/>
      <w:marRight w:val="0"/>
      <w:marTop w:val="0"/>
      <w:marBottom w:val="0"/>
      <w:divBdr>
        <w:top w:val="none" w:sz="0" w:space="0" w:color="auto"/>
        <w:left w:val="none" w:sz="0" w:space="0" w:color="auto"/>
        <w:bottom w:val="none" w:sz="0" w:space="0" w:color="auto"/>
        <w:right w:val="none" w:sz="0" w:space="0" w:color="auto"/>
      </w:divBdr>
    </w:div>
    <w:div w:id="1778139388">
      <w:bodyDiv w:val="1"/>
      <w:marLeft w:val="0"/>
      <w:marRight w:val="0"/>
      <w:marTop w:val="0"/>
      <w:marBottom w:val="0"/>
      <w:divBdr>
        <w:top w:val="none" w:sz="0" w:space="0" w:color="auto"/>
        <w:left w:val="none" w:sz="0" w:space="0" w:color="auto"/>
        <w:bottom w:val="none" w:sz="0" w:space="0" w:color="auto"/>
        <w:right w:val="none" w:sz="0" w:space="0" w:color="auto"/>
      </w:divBdr>
    </w:div>
    <w:div w:id="1786266032">
      <w:bodyDiv w:val="1"/>
      <w:marLeft w:val="0"/>
      <w:marRight w:val="0"/>
      <w:marTop w:val="0"/>
      <w:marBottom w:val="0"/>
      <w:divBdr>
        <w:top w:val="none" w:sz="0" w:space="0" w:color="auto"/>
        <w:left w:val="none" w:sz="0" w:space="0" w:color="auto"/>
        <w:bottom w:val="none" w:sz="0" w:space="0" w:color="auto"/>
        <w:right w:val="none" w:sz="0" w:space="0" w:color="auto"/>
      </w:divBdr>
    </w:div>
    <w:div w:id="1808623151">
      <w:bodyDiv w:val="1"/>
      <w:marLeft w:val="0"/>
      <w:marRight w:val="0"/>
      <w:marTop w:val="0"/>
      <w:marBottom w:val="0"/>
      <w:divBdr>
        <w:top w:val="none" w:sz="0" w:space="0" w:color="auto"/>
        <w:left w:val="none" w:sz="0" w:space="0" w:color="auto"/>
        <w:bottom w:val="none" w:sz="0" w:space="0" w:color="auto"/>
        <w:right w:val="none" w:sz="0" w:space="0" w:color="auto"/>
      </w:divBdr>
    </w:div>
    <w:div w:id="1813519275">
      <w:bodyDiv w:val="1"/>
      <w:marLeft w:val="0"/>
      <w:marRight w:val="0"/>
      <w:marTop w:val="0"/>
      <w:marBottom w:val="0"/>
      <w:divBdr>
        <w:top w:val="none" w:sz="0" w:space="0" w:color="auto"/>
        <w:left w:val="none" w:sz="0" w:space="0" w:color="auto"/>
        <w:bottom w:val="none" w:sz="0" w:space="0" w:color="auto"/>
        <w:right w:val="none" w:sz="0" w:space="0" w:color="auto"/>
      </w:divBdr>
    </w:div>
    <w:div w:id="1824194911">
      <w:bodyDiv w:val="1"/>
      <w:marLeft w:val="0"/>
      <w:marRight w:val="0"/>
      <w:marTop w:val="0"/>
      <w:marBottom w:val="0"/>
      <w:divBdr>
        <w:top w:val="none" w:sz="0" w:space="0" w:color="auto"/>
        <w:left w:val="none" w:sz="0" w:space="0" w:color="auto"/>
        <w:bottom w:val="none" w:sz="0" w:space="0" w:color="auto"/>
        <w:right w:val="none" w:sz="0" w:space="0" w:color="auto"/>
      </w:divBdr>
    </w:div>
    <w:div w:id="1825118581">
      <w:bodyDiv w:val="1"/>
      <w:marLeft w:val="0"/>
      <w:marRight w:val="0"/>
      <w:marTop w:val="0"/>
      <w:marBottom w:val="0"/>
      <w:divBdr>
        <w:top w:val="none" w:sz="0" w:space="0" w:color="auto"/>
        <w:left w:val="none" w:sz="0" w:space="0" w:color="auto"/>
        <w:bottom w:val="none" w:sz="0" w:space="0" w:color="auto"/>
        <w:right w:val="none" w:sz="0" w:space="0" w:color="auto"/>
      </w:divBdr>
    </w:div>
    <w:div w:id="1831555982">
      <w:bodyDiv w:val="1"/>
      <w:marLeft w:val="0"/>
      <w:marRight w:val="0"/>
      <w:marTop w:val="0"/>
      <w:marBottom w:val="0"/>
      <w:divBdr>
        <w:top w:val="none" w:sz="0" w:space="0" w:color="auto"/>
        <w:left w:val="none" w:sz="0" w:space="0" w:color="auto"/>
        <w:bottom w:val="none" w:sz="0" w:space="0" w:color="auto"/>
        <w:right w:val="none" w:sz="0" w:space="0" w:color="auto"/>
      </w:divBdr>
    </w:div>
    <w:div w:id="1916889550">
      <w:bodyDiv w:val="1"/>
      <w:marLeft w:val="0"/>
      <w:marRight w:val="0"/>
      <w:marTop w:val="0"/>
      <w:marBottom w:val="0"/>
      <w:divBdr>
        <w:top w:val="none" w:sz="0" w:space="0" w:color="auto"/>
        <w:left w:val="none" w:sz="0" w:space="0" w:color="auto"/>
        <w:bottom w:val="none" w:sz="0" w:space="0" w:color="auto"/>
        <w:right w:val="none" w:sz="0" w:space="0" w:color="auto"/>
      </w:divBdr>
    </w:div>
    <w:div w:id="1917934089">
      <w:bodyDiv w:val="1"/>
      <w:marLeft w:val="0"/>
      <w:marRight w:val="0"/>
      <w:marTop w:val="0"/>
      <w:marBottom w:val="0"/>
      <w:divBdr>
        <w:top w:val="none" w:sz="0" w:space="0" w:color="auto"/>
        <w:left w:val="none" w:sz="0" w:space="0" w:color="auto"/>
        <w:bottom w:val="none" w:sz="0" w:space="0" w:color="auto"/>
        <w:right w:val="none" w:sz="0" w:space="0" w:color="auto"/>
      </w:divBdr>
    </w:div>
    <w:div w:id="1931112582">
      <w:bodyDiv w:val="1"/>
      <w:marLeft w:val="0"/>
      <w:marRight w:val="0"/>
      <w:marTop w:val="0"/>
      <w:marBottom w:val="0"/>
      <w:divBdr>
        <w:top w:val="none" w:sz="0" w:space="0" w:color="auto"/>
        <w:left w:val="none" w:sz="0" w:space="0" w:color="auto"/>
        <w:bottom w:val="none" w:sz="0" w:space="0" w:color="auto"/>
        <w:right w:val="none" w:sz="0" w:space="0" w:color="auto"/>
      </w:divBdr>
    </w:div>
    <w:div w:id="1959408117">
      <w:bodyDiv w:val="1"/>
      <w:marLeft w:val="0"/>
      <w:marRight w:val="0"/>
      <w:marTop w:val="0"/>
      <w:marBottom w:val="0"/>
      <w:divBdr>
        <w:top w:val="none" w:sz="0" w:space="0" w:color="auto"/>
        <w:left w:val="none" w:sz="0" w:space="0" w:color="auto"/>
        <w:bottom w:val="none" w:sz="0" w:space="0" w:color="auto"/>
        <w:right w:val="none" w:sz="0" w:space="0" w:color="auto"/>
      </w:divBdr>
    </w:div>
    <w:div w:id="2094472202">
      <w:bodyDiv w:val="1"/>
      <w:marLeft w:val="0"/>
      <w:marRight w:val="0"/>
      <w:marTop w:val="0"/>
      <w:marBottom w:val="0"/>
      <w:divBdr>
        <w:top w:val="none" w:sz="0" w:space="0" w:color="auto"/>
        <w:left w:val="none" w:sz="0" w:space="0" w:color="auto"/>
        <w:bottom w:val="none" w:sz="0" w:space="0" w:color="auto"/>
        <w:right w:val="none" w:sz="0" w:space="0" w:color="auto"/>
      </w:divBdr>
    </w:div>
    <w:div w:id="213374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CODUBVEC</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Hare</dc:creator>
  <cp:keywords/>
  <dc:description/>
  <cp:lastModifiedBy>Niall Hare</cp:lastModifiedBy>
  <cp:revision>5</cp:revision>
  <cp:lastPrinted>2020-02-13T18:50:00Z</cp:lastPrinted>
  <dcterms:created xsi:type="dcterms:W3CDTF">2020-02-13T18:20:00Z</dcterms:created>
  <dcterms:modified xsi:type="dcterms:W3CDTF">2020-02-29T10:49:00Z</dcterms:modified>
</cp:coreProperties>
</file>